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rPr/>
      </w:pPr>
      <w:r w:rsidDel="00000000" w:rsidR="00000000" w:rsidRPr="00000000">
        <w:rPr>
          <w:rtl w:val="0"/>
        </w:rPr>
        <w:t xml:space="preserve">Adapted Lesson Plan Assignment</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pStyle w:val="Heading2"/>
        <w:rPr/>
      </w:pPr>
      <w:r w:rsidDel="00000000" w:rsidR="00000000" w:rsidRPr="00000000">
        <w:rPr>
          <w:rtl w:val="0"/>
        </w:rPr>
        <w:t xml:space="preserve">Why are you doing this assignment?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60" w:line="240" w:lineRule="auto"/>
        <w:rPr>
          <w:color w:val="000000"/>
        </w:rPr>
      </w:pPr>
      <w:r w:rsidDel="00000000" w:rsidR="00000000" w:rsidRPr="00000000">
        <w:rPr>
          <w:color w:val="000000"/>
          <w:rtl w:val="0"/>
        </w:rPr>
        <w:t xml:space="preserve">This assignment is designed to support you in teaching a science lesson in your field placement. You will reflect on your teachin</w:t>
      </w:r>
      <w:r w:rsidDel="00000000" w:rsidR="00000000" w:rsidRPr="00000000">
        <w:rPr>
          <w:rtl w:val="0"/>
        </w:rPr>
        <w:t xml:space="preserve">g in the final course assignment (Adapted Lesson Reflection). </w:t>
      </w:r>
      <w:r w:rsidDel="00000000" w:rsidR="00000000" w:rsidRPr="00000000">
        <w:rPr>
          <w:rtl w:val="0"/>
        </w:rPr>
      </w:r>
    </w:p>
    <w:p w:rsidR="00000000" w:rsidDel="00000000" w:rsidP="00000000" w:rsidRDefault="00000000" w:rsidRPr="00000000" w14:paraId="00000005">
      <w:pPr>
        <w:pStyle w:val="Heading2"/>
        <w:rPr/>
      </w:pPr>
      <w:r w:rsidDel="00000000" w:rsidR="00000000" w:rsidRPr="00000000">
        <w:rPr>
          <w:rtl w:val="0"/>
        </w:rPr>
        <w:t xml:space="preserve">What will you do in this assignment? </w:t>
      </w:r>
    </w:p>
    <w:p w:rsidR="00000000" w:rsidDel="00000000" w:rsidP="00000000" w:rsidRDefault="00000000" w:rsidRPr="00000000" w14:paraId="00000006">
      <w:pPr>
        <w:spacing w:after="160" w:lineRule="auto"/>
        <w:rPr/>
      </w:pPr>
      <w:r w:rsidDel="00000000" w:rsidR="00000000" w:rsidRPr="00000000">
        <w:rPr>
          <w:rtl w:val="0"/>
        </w:rPr>
        <w:t xml:space="preserve">Starting with existing curriculum materials, you will create a lesson plan that:</w:t>
      </w:r>
    </w:p>
    <w:p w:rsidR="00000000" w:rsidDel="00000000" w:rsidP="00000000" w:rsidRDefault="00000000" w:rsidRPr="00000000" w14:paraId="00000007">
      <w:pPr>
        <w:numPr>
          <w:ilvl w:val="0"/>
          <w:numId w:val="5"/>
        </w:numPr>
        <w:spacing w:after="0" w:lineRule="auto"/>
        <w:ind w:left="720" w:hanging="360"/>
        <w:rPr>
          <w:u w:val="none"/>
        </w:rPr>
      </w:pPr>
      <w:r w:rsidDel="00000000" w:rsidR="00000000" w:rsidRPr="00000000">
        <w:rPr>
          <w:rtl w:val="0"/>
        </w:rPr>
        <w:t xml:space="preserve">Reflects the ideas about science teaching and learning that we have been developing in this course and </w:t>
      </w:r>
      <w:r w:rsidDel="00000000" w:rsidR="00000000" w:rsidRPr="00000000">
        <w:rPr>
          <w:rtl w:val="0"/>
        </w:rPr>
      </w:r>
    </w:p>
    <w:p w:rsidR="00000000" w:rsidDel="00000000" w:rsidP="00000000" w:rsidRDefault="00000000" w:rsidRPr="00000000" w14:paraId="00000008">
      <w:pPr>
        <w:numPr>
          <w:ilvl w:val="0"/>
          <w:numId w:val="5"/>
        </w:numPr>
        <w:spacing w:after="160" w:lineRule="auto"/>
        <w:ind w:left="720" w:hanging="360"/>
        <w:rPr>
          <w:u w:val="none"/>
        </w:rPr>
      </w:pPr>
      <w:r w:rsidDel="00000000" w:rsidR="00000000" w:rsidRPr="00000000">
        <w:rPr>
          <w:rtl w:val="0"/>
        </w:rPr>
        <w:t xml:space="preserve">Is tailored to the needs of the children in your field placement. </w:t>
      </w:r>
      <w:r w:rsidDel="00000000" w:rsidR="00000000" w:rsidRPr="00000000">
        <w:rPr>
          <w:rtl w:val="0"/>
        </w:rPr>
      </w:r>
    </w:p>
    <w:p w:rsidR="00000000" w:rsidDel="00000000" w:rsidP="00000000" w:rsidRDefault="00000000" w:rsidRPr="00000000" w14:paraId="00000009">
      <w:pPr>
        <w:spacing w:after="160" w:lineRule="auto"/>
        <w:rPr>
          <w:b w:val="1"/>
          <w:color w:val="c00000"/>
          <w:u w:val="single"/>
        </w:rPr>
      </w:pPr>
      <w:r w:rsidDel="00000000" w:rsidR="00000000" w:rsidRPr="00000000">
        <w:rPr>
          <w:b w:val="1"/>
          <w:color w:val="c00000"/>
          <w:u w:val="single"/>
          <w:rtl w:val="0"/>
        </w:rPr>
        <w:t xml:space="preserve">Your lesson plan must be approved before you teach your lesson in your field placement classroom. </w:t>
      </w:r>
    </w:p>
    <w:p w:rsidR="00000000" w:rsidDel="00000000" w:rsidP="00000000" w:rsidRDefault="00000000" w:rsidRPr="00000000" w14:paraId="0000000A">
      <w:pPr>
        <w:pStyle w:val="Heading2"/>
        <w:rPr/>
      </w:pPr>
      <w:r w:rsidDel="00000000" w:rsidR="00000000" w:rsidRPr="00000000">
        <w:rPr>
          <w:rtl w:val="0"/>
        </w:rPr>
        <w:t xml:space="preserve">How will I complete this assignment? </w:t>
      </w:r>
    </w:p>
    <w:p w:rsidR="00000000" w:rsidDel="00000000" w:rsidP="00000000" w:rsidRDefault="00000000" w:rsidRPr="00000000" w14:paraId="0000000B">
      <w:pPr>
        <w:ind w:left="0" w:firstLine="0"/>
        <w:rPr/>
      </w:pPr>
      <w:r w:rsidDel="00000000" w:rsidR="00000000" w:rsidRPr="00000000">
        <w:rPr>
          <w:rtl w:val="0"/>
        </w:rPr>
        <w:t xml:space="preserve">You will start by talking with your mentor teacher about how you will be able to teach a science lesson in their classroom.</w:t>
      </w:r>
    </w:p>
    <w:p w:rsidR="00000000" w:rsidDel="00000000" w:rsidP="00000000" w:rsidRDefault="00000000" w:rsidRPr="00000000" w14:paraId="0000000C">
      <w:pPr>
        <w:numPr>
          <w:ilvl w:val="0"/>
          <w:numId w:val="13"/>
        </w:numPr>
        <w:ind w:left="720" w:hanging="360"/>
        <w:rPr>
          <w:u w:val="none"/>
        </w:rPr>
      </w:pPr>
      <w:r w:rsidDel="00000000" w:rsidR="00000000" w:rsidRPr="00000000">
        <w:rPr>
          <w:rtl w:val="0"/>
        </w:rPr>
        <w:t xml:space="preserve">Are you free to select a topic or does your mentor teacher have a topic that they would like you to teach?</w:t>
      </w:r>
      <w:r w:rsidDel="00000000" w:rsidR="00000000" w:rsidRPr="00000000">
        <w:rPr>
          <w:rtl w:val="0"/>
        </w:rPr>
      </w:r>
    </w:p>
    <w:p w:rsidR="00000000" w:rsidDel="00000000" w:rsidP="00000000" w:rsidRDefault="00000000" w:rsidRPr="00000000" w14:paraId="0000000D">
      <w:pPr>
        <w:numPr>
          <w:ilvl w:val="0"/>
          <w:numId w:val="13"/>
        </w:numPr>
        <w:ind w:left="720" w:hanging="360"/>
        <w:rPr>
          <w:u w:val="none"/>
        </w:rPr>
      </w:pPr>
      <w:r w:rsidDel="00000000" w:rsidR="00000000" w:rsidRPr="00000000">
        <w:rPr>
          <w:rtl w:val="0"/>
        </w:rPr>
        <w:t xml:space="preserve">Does your mentor teacher have curriculum materials that they expect you to use? </w:t>
      </w:r>
      <w:r w:rsidDel="00000000" w:rsidR="00000000" w:rsidRPr="00000000">
        <w:rPr>
          <w:rtl w:val="0"/>
        </w:rPr>
      </w:r>
    </w:p>
    <w:p w:rsidR="00000000" w:rsidDel="00000000" w:rsidP="00000000" w:rsidRDefault="00000000" w:rsidRPr="00000000" w14:paraId="0000000E">
      <w:pPr>
        <w:numPr>
          <w:ilvl w:val="0"/>
          <w:numId w:val="13"/>
        </w:numPr>
        <w:ind w:left="720" w:hanging="360"/>
        <w:rPr>
          <w:u w:val="none"/>
        </w:rPr>
      </w:pPr>
      <w:r w:rsidDel="00000000" w:rsidR="00000000" w:rsidRPr="00000000">
        <w:rPr>
          <w:rtl w:val="0"/>
        </w:rPr>
        <w:t xml:space="preserve">How much time do you have to teach your lesson? </w:t>
      </w:r>
      <w:r w:rsidDel="00000000" w:rsidR="00000000" w:rsidRPr="00000000">
        <w:rPr>
          <w:rtl w:val="0"/>
        </w:rPr>
      </w:r>
    </w:p>
    <w:p w:rsidR="00000000" w:rsidDel="00000000" w:rsidP="00000000" w:rsidRDefault="00000000" w:rsidRPr="00000000" w14:paraId="0000000F">
      <w:pPr>
        <w:numPr>
          <w:ilvl w:val="1"/>
          <w:numId w:val="13"/>
        </w:numPr>
        <w:ind w:left="1440" w:hanging="360"/>
        <w:rPr>
          <w:u w:val="none"/>
        </w:rPr>
      </w:pPr>
      <w:r w:rsidDel="00000000" w:rsidR="00000000" w:rsidRPr="00000000">
        <w:rPr>
          <w:rtl w:val="0"/>
        </w:rPr>
        <w:t xml:space="preserve">Try to have at least 30 minutes for teaching your lesson. (This can be slightly shorter if you are working with children PK-grade 2.) </w:t>
      </w:r>
      <w:r w:rsidDel="00000000" w:rsidR="00000000" w:rsidRPr="00000000">
        <w:rPr>
          <w:rtl w:val="0"/>
        </w:rPr>
      </w:r>
    </w:p>
    <w:p w:rsidR="00000000" w:rsidDel="00000000" w:rsidP="00000000" w:rsidRDefault="00000000" w:rsidRPr="00000000" w14:paraId="00000010">
      <w:pPr>
        <w:numPr>
          <w:ilvl w:val="0"/>
          <w:numId w:val="13"/>
        </w:numPr>
        <w:ind w:left="720" w:hanging="360"/>
        <w:rPr>
          <w:u w:val="none"/>
        </w:rPr>
      </w:pPr>
      <w:r w:rsidDel="00000000" w:rsidR="00000000" w:rsidRPr="00000000">
        <w:rPr>
          <w:rtl w:val="0"/>
        </w:rPr>
        <w:t xml:space="preserve">Will you teach your lesson with a small group of children or with the whole class?</w:t>
      </w:r>
      <w:r w:rsidDel="00000000" w:rsidR="00000000" w:rsidRPr="00000000">
        <w:rPr>
          <w:rtl w:val="0"/>
        </w:rPr>
      </w:r>
    </w:p>
    <w:p w:rsidR="00000000" w:rsidDel="00000000" w:rsidP="00000000" w:rsidRDefault="00000000" w:rsidRPr="00000000" w14:paraId="00000011">
      <w:pPr>
        <w:numPr>
          <w:ilvl w:val="1"/>
          <w:numId w:val="13"/>
        </w:numPr>
        <w:ind w:left="1440" w:hanging="360"/>
        <w:rPr>
          <w:u w:val="none"/>
        </w:rPr>
      </w:pPr>
      <w:r w:rsidDel="00000000" w:rsidR="00000000" w:rsidRPr="00000000">
        <w:rPr>
          <w:rtl w:val="0"/>
        </w:rPr>
        <w:t xml:space="preserve">Some mentor teachers have a number of MSU students in their classrooms this semester. If you cannot teach a whole class lesson by yourself, ask if you can work with a small group. (This is preferable to trying to teach with another MSU student.) If you must teach with another MSU student, please talk with your instructor about your particular circumstances. </w:t>
      </w: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b w:val="1"/>
          <w:i w:val="1"/>
        </w:rPr>
      </w:pPr>
      <w:r w:rsidDel="00000000" w:rsidR="00000000" w:rsidRPr="00000000">
        <w:rPr>
          <w:b w:val="1"/>
          <w:i w:val="1"/>
          <w:rtl w:val="0"/>
        </w:rPr>
        <w:t xml:space="preserve">If your mentor teacher has allowed you to pick your own topic and has not provided curriculum materials for you to use: </w:t>
      </w:r>
    </w:p>
    <w:p w:rsidR="00000000" w:rsidDel="00000000" w:rsidP="00000000" w:rsidRDefault="00000000" w:rsidRPr="00000000" w14:paraId="00000014">
      <w:pPr>
        <w:ind w:left="0" w:firstLine="0"/>
        <w:rPr>
          <w:b w:val="1"/>
          <w:i w:val="1"/>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You will identify your topic and select curriculum materials by iteratively: </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Identifying a potential topic by searching the </w:t>
      </w:r>
      <w:hyperlink r:id="rId7">
        <w:r w:rsidDel="00000000" w:rsidR="00000000" w:rsidRPr="00000000">
          <w:rPr>
            <w:color w:val="1155cc"/>
            <w:u w:val="single"/>
            <w:rtl w:val="0"/>
          </w:rPr>
          <w:t xml:space="preserve">NGSS performance expectations</w:t>
        </w:r>
      </w:hyperlink>
      <w:r w:rsidDel="00000000" w:rsidR="00000000" w:rsidRPr="00000000">
        <w:rPr>
          <w:rtl w:val="0"/>
        </w:rPr>
        <w:t xml:space="preserve"> for the grade of your placement classroom.</w:t>
      </w:r>
      <w:r w:rsidDel="00000000" w:rsidR="00000000" w:rsidRPr="00000000">
        <w:rPr>
          <w:rtl w:val="0"/>
        </w:rPr>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Look for curriculum materials that have been designed to teach the topic you have chosen. </w:t>
      </w:r>
    </w:p>
    <w:p w:rsidR="00000000" w:rsidDel="00000000" w:rsidP="00000000" w:rsidRDefault="00000000" w:rsidRPr="00000000" w14:paraId="00000018">
      <w:pPr>
        <w:numPr>
          <w:ilvl w:val="1"/>
          <w:numId w:val="1"/>
        </w:numPr>
        <w:ind w:left="1440" w:hanging="360"/>
        <w:rPr/>
      </w:pPr>
      <w:r w:rsidDel="00000000" w:rsidR="00000000" w:rsidRPr="00000000">
        <w:rPr>
          <w:rtl w:val="0"/>
        </w:rPr>
        <w:t xml:space="preserve">HINT: This assignment will be much easier if you start with high quality curriculum materials. Your instructor can guide you to such materials. </w:t>
      </w:r>
      <w:r w:rsidDel="00000000" w:rsidR="00000000" w:rsidRPr="00000000">
        <w:rPr>
          <w:i w:val="1"/>
          <w:u w:val="single"/>
          <w:rtl w:val="0"/>
        </w:rPr>
        <w:t xml:space="preserve">If you find your own lesson on the internet, please consult with your instructor before proceeding. </w:t>
      </w: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b w:val="1"/>
          <w:i w:val="1"/>
        </w:rPr>
      </w:pPr>
      <w:r w:rsidDel="00000000" w:rsidR="00000000" w:rsidRPr="00000000">
        <w:rPr>
          <w:b w:val="1"/>
          <w:i w:val="1"/>
          <w:rtl w:val="0"/>
        </w:rPr>
        <w:t xml:space="preserve">If your mentor teacher has identified a topic for you but has not provided curriculum materials: </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Look for curriculum materials that have been designed to teach the topic you were assigned.</w:t>
      </w:r>
    </w:p>
    <w:p w:rsidR="00000000" w:rsidDel="00000000" w:rsidP="00000000" w:rsidRDefault="00000000" w:rsidRPr="00000000" w14:paraId="0000001C">
      <w:pPr>
        <w:numPr>
          <w:ilvl w:val="1"/>
          <w:numId w:val="1"/>
        </w:numPr>
        <w:ind w:left="1440" w:hanging="360"/>
        <w:rPr/>
      </w:pPr>
      <w:r w:rsidDel="00000000" w:rsidR="00000000" w:rsidRPr="00000000">
        <w:rPr>
          <w:rtl w:val="0"/>
        </w:rPr>
        <w:t xml:space="preserve">HINT: This assignment will be much easier if you start with high quality curriculum materials. Your instructor can guide you to such materials. </w:t>
      </w:r>
      <w:r w:rsidDel="00000000" w:rsidR="00000000" w:rsidRPr="00000000">
        <w:rPr>
          <w:i w:val="1"/>
          <w:u w:val="single"/>
          <w:rtl w:val="0"/>
        </w:rPr>
        <w:t xml:space="preserve">If you find your own lesson on the internet, please consult with your instructor before proceeding. </w:t>
      </w:r>
      <w:r w:rsidDel="00000000" w:rsidR="00000000" w:rsidRPr="00000000">
        <w:rPr>
          <w:rtl w:val="0"/>
        </w:rPr>
      </w:r>
    </w:p>
    <w:p w:rsidR="00000000" w:rsidDel="00000000" w:rsidP="00000000" w:rsidRDefault="00000000" w:rsidRPr="00000000" w14:paraId="0000001D">
      <w:pPr>
        <w:ind w:left="0" w:firstLine="0"/>
        <w:rPr>
          <w:b w:val="1"/>
          <w:i w:val="1"/>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b w:val="1"/>
          <w:i w:val="1"/>
          <w:rtl w:val="0"/>
        </w:rPr>
        <w:t xml:space="preserve">If your mentor teacher has identified a topic for you and provided curriculum materials for you</w:t>
      </w:r>
      <w:r w:rsidDel="00000000" w:rsidR="00000000" w:rsidRPr="00000000">
        <w:rPr>
          <w:rtl w:val="0"/>
        </w:rPr>
        <w:t xml:space="preserve">: Continue to the steps below.</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numPr>
          <w:ilvl w:val="0"/>
          <w:numId w:val="14"/>
        </w:numPr>
        <w:ind w:left="360" w:hanging="360"/>
        <w:rPr/>
      </w:pPr>
      <w:r w:rsidDel="00000000" w:rsidR="00000000" w:rsidRPr="00000000">
        <w:rPr>
          <w:rtl w:val="0"/>
        </w:rPr>
        <w:t xml:space="preserve">Start by unpacking the performance expectation you have chosen for your lesson. Identify your topic (the part of the performance expectation you will address with your lesson), then describe what science content is important for children to learn, what children may have already learned and what children will be learning in upcoming years, and the ideas and/or experiences children might already have about your topic. </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14"/>
        </w:numPr>
        <w:ind w:left="360" w:hanging="360"/>
        <w:rPr>
          <w:u w:val="none"/>
        </w:rPr>
      </w:pPr>
      <w:r w:rsidDel="00000000" w:rsidR="00000000" w:rsidRPr="00000000">
        <w:rPr>
          <w:rtl w:val="0"/>
        </w:rPr>
        <w:t xml:space="preserve">Provide some information about the children in your field placement.</w:t>
      </w:r>
      <w:r w:rsidDel="00000000" w:rsidR="00000000" w:rsidRPr="00000000">
        <w:rPr>
          <w:rtl w:val="0"/>
        </w:rPr>
      </w:r>
    </w:p>
    <w:p w:rsidR="00000000" w:rsidDel="00000000" w:rsidP="00000000" w:rsidRDefault="00000000" w:rsidRPr="00000000" w14:paraId="00000023">
      <w:pPr>
        <w:numPr>
          <w:ilvl w:val="0"/>
          <w:numId w:val="6"/>
        </w:numPr>
        <w:ind w:left="1080" w:hanging="360"/>
        <w:rPr>
          <w:u w:val="none"/>
        </w:rPr>
      </w:pPr>
      <w:r w:rsidDel="00000000" w:rsidR="00000000" w:rsidRPr="00000000">
        <w:rPr>
          <w:rtl w:val="0"/>
        </w:rPr>
        <w:t xml:space="preserve">What do you know about the science teaching and learning in your field placement classroom? </w:t>
      </w:r>
      <w:r w:rsidDel="00000000" w:rsidR="00000000" w:rsidRPr="00000000">
        <w:rPr>
          <w:rtl w:val="0"/>
        </w:rPr>
      </w:r>
    </w:p>
    <w:p w:rsidR="00000000" w:rsidDel="00000000" w:rsidP="00000000" w:rsidRDefault="00000000" w:rsidRPr="00000000" w14:paraId="00000024">
      <w:pPr>
        <w:numPr>
          <w:ilvl w:val="0"/>
          <w:numId w:val="6"/>
        </w:numPr>
        <w:ind w:left="1080" w:hanging="360"/>
        <w:rPr>
          <w:u w:val="none"/>
        </w:rPr>
      </w:pPr>
      <w:r w:rsidDel="00000000" w:rsidR="00000000" w:rsidRPr="00000000">
        <w:rPr>
          <w:rtl w:val="0"/>
        </w:rPr>
        <w:t xml:space="preserve">What do you know about the children in your field placement classroom, as learners and as people? (For example: Are there emergent multilingual children or children with special needs in the classroom? What do the children seem excited about or interested in?)</w:t>
      </w: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numPr>
          <w:ilvl w:val="0"/>
          <w:numId w:val="14"/>
        </w:numPr>
        <w:ind w:left="360" w:hanging="360"/>
        <w:rPr>
          <w:u w:val="none"/>
        </w:rPr>
      </w:pPr>
      <w:r w:rsidDel="00000000" w:rsidR="00000000" w:rsidRPr="00000000">
        <w:rPr>
          <w:rtl w:val="0"/>
        </w:rPr>
        <w:t xml:space="preserve">Analyze the lesson that you will be adapting, focusing on:</w:t>
      </w:r>
      <w:r w:rsidDel="00000000" w:rsidR="00000000" w:rsidRPr="00000000">
        <w:rPr>
          <w:rtl w:val="0"/>
        </w:rPr>
      </w:r>
    </w:p>
    <w:p w:rsidR="00000000" w:rsidDel="00000000" w:rsidP="00000000" w:rsidRDefault="00000000" w:rsidRPr="00000000" w14:paraId="00000027">
      <w:pPr>
        <w:numPr>
          <w:ilvl w:val="0"/>
          <w:numId w:val="2"/>
        </w:numPr>
        <w:ind w:left="1080" w:hanging="360"/>
        <w:rPr>
          <w:u w:val="none"/>
        </w:rPr>
      </w:pPr>
      <w:r w:rsidDel="00000000" w:rsidR="00000000" w:rsidRPr="00000000">
        <w:rPr>
          <w:rtl w:val="0"/>
        </w:rPr>
        <w:t xml:space="preserve">Whether the lesson is consistent with ideas about science teaching and learning that we have been developing in this course (e.g., will children be engaged in “figuring out”?)</w:t>
      </w:r>
      <w:r w:rsidDel="00000000" w:rsidR="00000000" w:rsidRPr="00000000">
        <w:rPr>
          <w:rtl w:val="0"/>
        </w:rPr>
      </w:r>
    </w:p>
    <w:p w:rsidR="00000000" w:rsidDel="00000000" w:rsidP="00000000" w:rsidRDefault="00000000" w:rsidRPr="00000000" w14:paraId="00000028">
      <w:pPr>
        <w:numPr>
          <w:ilvl w:val="0"/>
          <w:numId w:val="2"/>
        </w:numPr>
        <w:ind w:left="1080" w:hanging="360"/>
        <w:rPr>
          <w:u w:val="none"/>
        </w:rPr>
      </w:pPr>
      <w:r w:rsidDel="00000000" w:rsidR="00000000" w:rsidRPr="00000000">
        <w:rPr>
          <w:rtl w:val="0"/>
        </w:rPr>
        <w:t xml:space="preserve">Whether the lesson seems relevant to and appropriate for the children in your field placement classroom.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14"/>
        </w:numPr>
        <w:ind w:left="360" w:hanging="360"/>
        <w:rPr/>
      </w:pPr>
      <w:r w:rsidDel="00000000" w:rsidR="00000000" w:rsidRPr="00000000">
        <w:rPr>
          <w:rtl w:val="0"/>
        </w:rPr>
        <w:t xml:space="preserve">Adapt the lesson to address any issues you have identified in (3) and create a plan that you can follow during the lesson.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i w:val="1"/>
        </w:rPr>
      </w:pPr>
      <w:r w:rsidDel="00000000" w:rsidR="00000000" w:rsidRPr="00000000">
        <w:rPr>
          <w:b w:val="1"/>
          <w:i w:val="1"/>
          <w:rtl w:val="0"/>
        </w:rPr>
        <w:t xml:space="preserve">If you will teach the same lesson as 1-2 colleague(s)</w:t>
      </w:r>
      <w:r w:rsidDel="00000000" w:rsidR="00000000" w:rsidRPr="00000000">
        <w:rPr>
          <w:rtl w:val="0"/>
        </w:rPr>
        <w:t xml:space="preserve">--e.g., you are placed at the same grade level but in different classrooms, you are placed in the same classroom and each will teach the lesson to a different small group of children)--</w:t>
      </w:r>
      <w:r w:rsidDel="00000000" w:rsidR="00000000" w:rsidRPr="00000000">
        <w:rPr>
          <w:b w:val="1"/>
          <w:i w:val="1"/>
          <w:rtl w:val="0"/>
        </w:rPr>
        <w:t xml:space="preserve">you may collaborate on parts of this assignment. </w:t>
      </w:r>
      <w:r w:rsidDel="00000000" w:rsidR="00000000" w:rsidRPr="00000000">
        <w:rPr>
          <w:rtl w:val="0"/>
        </w:rPr>
        <w:t xml:space="preserve">Because you will each be working with a different group of children, your descriptions of the children (2), analysis in terms of relevance to the children (3), and adaptation to the children (4) will be different. </w:t>
      </w: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b w:val="1"/>
          <w:u w:val="single"/>
          <w:rtl w:val="0"/>
        </w:rPr>
        <w:t xml:space="preserve">Please note:</w:t>
      </w:r>
      <w:r w:rsidDel="00000000" w:rsidR="00000000" w:rsidRPr="00000000">
        <w:rPr>
          <w:rtl w:val="0"/>
        </w:rPr>
        <w:t xml:space="preserve"> It will be easier to collaborate with colleagues in our section—rather than those in different sections. However, if you would like to work on your lesson plan with someone in a different section, please talk with me to ensure that I can coordinate with the other instructor(s).</w:t>
      </w:r>
    </w:p>
    <w:p w:rsidR="00000000" w:rsidDel="00000000" w:rsidP="00000000" w:rsidRDefault="00000000" w:rsidRPr="00000000" w14:paraId="0000002E">
      <w:pPr>
        <w:rPr>
          <w:color w:val="365f91"/>
        </w:rPr>
      </w:pPr>
      <w:r w:rsidDel="00000000" w:rsidR="00000000" w:rsidRPr="00000000">
        <w:rPr>
          <w:rtl w:val="0"/>
        </w:rPr>
      </w:r>
    </w:p>
    <w:p w:rsidR="00000000" w:rsidDel="00000000" w:rsidP="00000000" w:rsidRDefault="00000000" w:rsidRPr="00000000" w14:paraId="0000002F">
      <w:pPr>
        <w:pStyle w:val="Heading2"/>
        <w:rPr/>
      </w:pPr>
      <w:r w:rsidDel="00000000" w:rsidR="00000000" w:rsidRPr="00000000">
        <w:rPr>
          <w:rtl w:val="0"/>
        </w:rPr>
        <w:t xml:space="preserve">Grading</w:t>
      </w:r>
    </w:p>
    <w:tbl>
      <w:tblPr>
        <w:tblStyle w:val="Table1"/>
        <w:tblW w:w="93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5"/>
        <w:gridCol w:w="8460"/>
        <w:tblGridChange w:id="0">
          <w:tblGrid>
            <w:gridCol w:w="895"/>
            <w:gridCol w:w="8460"/>
          </w:tblGrid>
        </w:tblGridChange>
      </w:tblGrid>
      <w:tr>
        <w:trPr>
          <w:cantSplit w:val="0"/>
          <w:tblHeader w:val="1"/>
        </w:trPr>
        <w:tc>
          <w:tcPr/>
          <w:p w:rsidR="00000000" w:rsidDel="00000000" w:rsidP="00000000" w:rsidRDefault="00000000" w:rsidRPr="00000000" w14:paraId="00000030">
            <w:pPr>
              <w:jc w:val="center"/>
              <w:rPr>
                <w:b w:val="1"/>
              </w:rPr>
            </w:pPr>
            <w:r w:rsidDel="00000000" w:rsidR="00000000" w:rsidRPr="00000000">
              <w:rPr>
                <w:rtl w:val="0"/>
              </w:rPr>
            </w:r>
          </w:p>
        </w:tc>
        <w:tc>
          <w:tcPr/>
          <w:p w:rsidR="00000000" w:rsidDel="00000000" w:rsidP="00000000" w:rsidRDefault="00000000" w:rsidRPr="00000000" w14:paraId="00000031">
            <w:pPr>
              <w:jc w:val="center"/>
              <w:rPr>
                <w:b w:val="1"/>
              </w:rPr>
            </w:pPr>
            <w:r w:rsidDel="00000000" w:rsidR="00000000" w:rsidRPr="00000000">
              <w:rPr>
                <w:b w:val="1"/>
                <w:rtl w:val="0"/>
              </w:rPr>
              <w:t xml:space="preserve">Components</w:t>
            </w:r>
          </w:p>
        </w:tc>
      </w:tr>
      <w:tr>
        <w:trPr>
          <w:cantSplit w:val="0"/>
          <w:tblHeader w:val="0"/>
        </w:trPr>
        <w:tc>
          <w:tcPr/>
          <w:p w:rsidR="00000000" w:rsidDel="00000000" w:rsidP="00000000" w:rsidRDefault="00000000" w:rsidRPr="00000000" w14:paraId="00000032">
            <w:pPr>
              <w:jc w:val="center"/>
              <w:rPr/>
            </w:pPr>
            <w:r w:rsidDel="00000000" w:rsidR="00000000" w:rsidRPr="00000000">
              <w:rPr>
                <w:rtl w:val="0"/>
              </w:rPr>
              <w:t xml:space="preserve">5 pts</w:t>
            </w:r>
          </w:p>
        </w:tc>
        <w:tc>
          <w:tcPr/>
          <w:p w:rsidR="00000000" w:rsidDel="00000000" w:rsidP="00000000" w:rsidRDefault="00000000" w:rsidRPr="00000000" w14:paraId="00000033">
            <w:pPr>
              <w:tabs>
                <w:tab w:val="left" w:leader="none" w:pos="1980"/>
              </w:tabs>
              <w:rPr/>
            </w:pPr>
            <w:r w:rsidDel="00000000" w:rsidR="00000000" w:rsidRPr="00000000">
              <w:rPr>
                <w:b w:val="1"/>
                <w:i w:val="1"/>
                <w:rtl w:val="0"/>
              </w:rPr>
              <w:t xml:space="preserve">Unpacking the NGSS</w:t>
            </w:r>
            <w:r w:rsidDel="00000000" w:rsidR="00000000" w:rsidRPr="00000000">
              <w:rPr>
                <w:rtl w:val="0"/>
              </w:rPr>
            </w:r>
          </w:p>
          <w:p w:rsidR="00000000" w:rsidDel="00000000" w:rsidP="00000000" w:rsidRDefault="00000000" w:rsidRPr="00000000" w14:paraId="00000034">
            <w:pPr>
              <w:tabs>
                <w:tab w:val="left" w:leader="none" w:pos="1980"/>
              </w:tabs>
              <w:ind w:left="0" w:firstLine="0"/>
              <w:rPr/>
            </w:pPr>
            <w:r w:rsidDel="00000000" w:rsidR="00000000" w:rsidRPr="00000000">
              <w:rPr>
                <w:rtl w:val="0"/>
              </w:rPr>
              <w:t xml:space="preserve">The table reflects engagement with both NGSS materials and outside resources (for ideas children commonly have), as well as thoughtful consideration of relevant experiences and family/community knowledge children might have.</w:t>
            </w:r>
          </w:p>
        </w:tc>
      </w:tr>
      <w:tr>
        <w:trPr>
          <w:cantSplit w:val="0"/>
          <w:tblHeader w:val="0"/>
        </w:trPr>
        <w:tc>
          <w:tcPr/>
          <w:p w:rsidR="00000000" w:rsidDel="00000000" w:rsidP="00000000" w:rsidRDefault="00000000" w:rsidRPr="00000000" w14:paraId="00000035">
            <w:pPr>
              <w:jc w:val="center"/>
              <w:rPr/>
            </w:pPr>
            <w:r w:rsidDel="00000000" w:rsidR="00000000" w:rsidRPr="00000000">
              <w:rPr>
                <w:rtl w:val="0"/>
              </w:rPr>
              <w:t xml:space="preserve">6 pts</w:t>
            </w:r>
          </w:p>
        </w:tc>
        <w:tc>
          <w:tcPr/>
          <w:p w:rsidR="00000000" w:rsidDel="00000000" w:rsidP="00000000" w:rsidRDefault="00000000" w:rsidRPr="00000000" w14:paraId="00000036">
            <w:pPr>
              <w:tabs>
                <w:tab w:val="left" w:leader="none" w:pos="1980"/>
              </w:tabs>
              <w:rPr>
                <w:b w:val="1"/>
                <w:i w:val="1"/>
              </w:rPr>
            </w:pPr>
            <w:r w:rsidDel="00000000" w:rsidR="00000000" w:rsidRPr="00000000">
              <w:rPr>
                <w:b w:val="1"/>
                <w:i w:val="1"/>
                <w:rtl w:val="0"/>
              </w:rPr>
              <w:t xml:space="preserve">Describing the children you will be engaging with</w:t>
            </w:r>
          </w:p>
          <w:p w:rsidR="00000000" w:rsidDel="00000000" w:rsidP="00000000" w:rsidRDefault="00000000" w:rsidRPr="00000000" w14:paraId="00000037">
            <w:pPr>
              <w:tabs>
                <w:tab w:val="left" w:leader="none" w:pos="1980"/>
              </w:tabs>
              <w:rPr/>
            </w:pPr>
            <w:r w:rsidDel="00000000" w:rsidR="00000000" w:rsidRPr="00000000">
              <w:rPr>
                <w:rtl w:val="0"/>
              </w:rPr>
              <w:t xml:space="preserve">The descriptions are detailed, asset-based, and reflect engagement with children in the field placement.</w:t>
            </w:r>
          </w:p>
        </w:tc>
      </w:tr>
      <w:tr>
        <w:trPr>
          <w:cantSplit w:val="0"/>
          <w:tblHeader w:val="0"/>
        </w:trPr>
        <w:tc>
          <w:tcPr/>
          <w:p w:rsidR="00000000" w:rsidDel="00000000" w:rsidP="00000000" w:rsidRDefault="00000000" w:rsidRPr="00000000" w14:paraId="00000038">
            <w:pPr>
              <w:jc w:val="center"/>
              <w:rPr/>
            </w:pPr>
            <w:r w:rsidDel="00000000" w:rsidR="00000000" w:rsidRPr="00000000">
              <w:rPr>
                <w:rtl w:val="0"/>
              </w:rPr>
              <w:t xml:space="preserve">6 pts</w:t>
            </w:r>
          </w:p>
        </w:tc>
        <w:tc>
          <w:tcPr/>
          <w:p w:rsidR="00000000" w:rsidDel="00000000" w:rsidP="00000000" w:rsidRDefault="00000000" w:rsidRPr="00000000" w14:paraId="00000039">
            <w:pPr>
              <w:tabs>
                <w:tab w:val="left" w:leader="none" w:pos="1980"/>
              </w:tabs>
              <w:rPr>
                <w:b w:val="1"/>
                <w:i w:val="1"/>
              </w:rPr>
            </w:pPr>
            <w:r w:rsidDel="00000000" w:rsidR="00000000" w:rsidRPr="00000000">
              <w:rPr>
                <w:b w:val="1"/>
                <w:i w:val="1"/>
                <w:rtl w:val="0"/>
              </w:rPr>
              <w:t xml:space="preserve">Analyzing the lesson (critiquing curriculum materials)</w:t>
            </w:r>
          </w:p>
          <w:p w:rsidR="00000000" w:rsidDel="00000000" w:rsidP="00000000" w:rsidRDefault="00000000" w:rsidRPr="00000000" w14:paraId="0000003A">
            <w:pPr>
              <w:tabs>
                <w:tab w:val="left" w:leader="none" w:pos="1980"/>
              </w:tabs>
              <w:rPr>
                <w:b w:val="1"/>
              </w:rPr>
            </w:pPr>
            <w:r w:rsidDel="00000000" w:rsidR="00000000" w:rsidRPr="00000000">
              <w:rPr>
                <w:rtl w:val="0"/>
              </w:rPr>
              <w:t xml:space="preserve">The analysis considers both strengths and weaknesses of the curriculum materials and reflects engagement with course ideas. </w:t>
            </w:r>
            <w:r w:rsidDel="00000000" w:rsidR="00000000" w:rsidRPr="00000000">
              <w:rPr>
                <w:rtl w:val="0"/>
              </w:rPr>
            </w:r>
          </w:p>
        </w:tc>
      </w:tr>
      <w:tr>
        <w:trPr>
          <w:cantSplit w:val="0"/>
          <w:tblHeader w:val="0"/>
        </w:trPr>
        <w:tc>
          <w:tcPr/>
          <w:p w:rsidR="00000000" w:rsidDel="00000000" w:rsidP="00000000" w:rsidRDefault="00000000" w:rsidRPr="00000000" w14:paraId="0000003B">
            <w:pPr>
              <w:jc w:val="center"/>
              <w:rPr/>
            </w:pPr>
            <w:r w:rsidDel="00000000" w:rsidR="00000000" w:rsidRPr="00000000">
              <w:rPr>
                <w:rtl w:val="0"/>
              </w:rPr>
              <w:t xml:space="preserve">8 pts</w:t>
            </w:r>
          </w:p>
        </w:tc>
        <w:tc>
          <w:tcPr/>
          <w:p w:rsidR="00000000" w:rsidDel="00000000" w:rsidP="00000000" w:rsidRDefault="00000000" w:rsidRPr="00000000" w14:paraId="0000003C">
            <w:pPr>
              <w:tabs>
                <w:tab w:val="left" w:leader="none" w:pos="1980"/>
              </w:tabs>
              <w:rPr>
                <w:b w:val="1"/>
                <w:i w:val="1"/>
              </w:rPr>
            </w:pPr>
            <w:r w:rsidDel="00000000" w:rsidR="00000000" w:rsidRPr="00000000">
              <w:rPr>
                <w:b w:val="1"/>
                <w:i w:val="1"/>
                <w:rtl w:val="0"/>
              </w:rPr>
              <w:t xml:space="preserve">Planning the lesson (adapting curriculum materials)</w:t>
            </w:r>
          </w:p>
          <w:p w:rsidR="00000000" w:rsidDel="00000000" w:rsidP="00000000" w:rsidRDefault="00000000" w:rsidRPr="00000000" w14:paraId="0000003D">
            <w:pPr>
              <w:tabs>
                <w:tab w:val="left" w:leader="none" w:pos="1980"/>
              </w:tabs>
              <w:rPr/>
            </w:pPr>
            <w:r w:rsidDel="00000000" w:rsidR="00000000" w:rsidRPr="00000000">
              <w:rPr>
                <w:rtl w:val="0"/>
              </w:rPr>
              <w:t xml:space="preserve">Proposed modifications </w:t>
            </w:r>
          </w:p>
          <w:p w:rsidR="00000000" w:rsidDel="00000000" w:rsidP="00000000" w:rsidRDefault="00000000" w:rsidRPr="00000000" w14:paraId="0000003E">
            <w:pPr>
              <w:numPr>
                <w:ilvl w:val="0"/>
                <w:numId w:val="15"/>
              </w:numPr>
              <w:tabs>
                <w:tab w:val="left" w:leader="none" w:pos="1980"/>
              </w:tabs>
              <w:ind w:left="720" w:hanging="360"/>
              <w:rPr>
                <w:u w:val="none"/>
              </w:rPr>
            </w:pPr>
            <w:r w:rsidDel="00000000" w:rsidR="00000000" w:rsidRPr="00000000">
              <w:rPr>
                <w:rtl w:val="0"/>
              </w:rPr>
              <w:t xml:space="preserve">align with the description of the children and with the analysis of curriculum materials</w:t>
            </w:r>
            <w:r w:rsidDel="00000000" w:rsidR="00000000" w:rsidRPr="00000000">
              <w:rPr>
                <w:rtl w:val="0"/>
              </w:rPr>
            </w:r>
          </w:p>
          <w:p w:rsidR="00000000" w:rsidDel="00000000" w:rsidP="00000000" w:rsidRDefault="00000000" w:rsidRPr="00000000" w14:paraId="0000003F">
            <w:pPr>
              <w:numPr>
                <w:ilvl w:val="0"/>
                <w:numId w:val="15"/>
              </w:numPr>
              <w:tabs>
                <w:tab w:val="left" w:leader="none" w:pos="1980"/>
              </w:tabs>
              <w:ind w:left="720" w:hanging="360"/>
              <w:rPr>
                <w:u w:val="none"/>
              </w:rPr>
            </w:pPr>
            <w:r w:rsidDel="00000000" w:rsidR="00000000" w:rsidRPr="00000000">
              <w:rPr>
                <w:rtl w:val="0"/>
              </w:rPr>
              <w:t xml:space="preserve">are clearly reflected in the teaching plan.</w:t>
            </w:r>
            <w:r w:rsidDel="00000000" w:rsidR="00000000" w:rsidRPr="00000000">
              <w:rPr>
                <w:rtl w:val="0"/>
              </w:rPr>
            </w:r>
          </w:p>
          <w:p w:rsidR="00000000" w:rsidDel="00000000" w:rsidP="00000000" w:rsidRDefault="00000000" w:rsidRPr="00000000" w14:paraId="00000040">
            <w:pPr>
              <w:tabs>
                <w:tab w:val="left" w:leader="none" w:pos="1980"/>
              </w:tabs>
              <w:rPr/>
            </w:pPr>
            <w:r w:rsidDel="00000000" w:rsidR="00000000" w:rsidRPr="00000000">
              <w:rPr>
                <w:rtl w:val="0"/>
              </w:rPr>
              <w:t xml:space="preserve">Materials, norms, and equity strategies are appropriate and clearly described. The teaching plan is detailed and clear enough that another teacher could use it for their own teaching. </w:t>
            </w:r>
          </w:p>
        </w:tc>
      </w:tr>
      <w:tr>
        <w:trPr>
          <w:cantSplit w:val="0"/>
          <w:tblHeader w:val="0"/>
        </w:trPr>
        <w:tc>
          <w:tcPr/>
          <w:p w:rsidR="00000000" w:rsidDel="00000000" w:rsidP="00000000" w:rsidRDefault="00000000" w:rsidRPr="00000000" w14:paraId="00000041">
            <w:pPr>
              <w:jc w:val="center"/>
              <w:rPr/>
            </w:pPr>
            <w:r w:rsidDel="00000000" w:rsidR="00000000" w:rsidRPr="00000000">
              <w:rPr>
                <w:rtl w:val="0"/>
              </w:rPr>
              <w:t xml:space="preserve">25 pts</w:t>
            </w:r>
          </w:p>
        </w:tc>
        <w:tc>
          <w:tcPr/>
          <w:p w:rsidR="00000000" w:rsidDel="00000000" w:rsidP="00000000" w:rsidRDefault="00000000" w:rsidRPr="00000000" w14:paraId="00000042">
            <w:pPr>
              <w:tabs>
                <w:tab w:val="left" w:leader="none" w:pos="1980"/>
              </w:tabs>
              <w:rPr>
                <w:b w:val="1"/>
                <w:i w:val="1"/>
              </w:rPr>
            </w:pPr>
            <w:r w:rsidDel="00000000" w:rsidR="00000000" w:rsidRPr="00000000">
              <w:rPr>
                <w:b w:val="1"/>
                <w:i w:val="1"/>
                <w:rtl w:val="0"/>
              </w:rPr>
              <w:t xml:space="preserve">Total</w:t>
            </w:r>
          </w:p>
        </w:tc>
      </w:tr>
    </w:tbl>
    <w:p w:rsidR="00000000" w:rsidDel="00000000" w:rsidP="00000000" w:rsidRDefault="00000000" w:rsidRPr="00000000" w14:paraId="00000043">
      <w:pPr>
        <w:pStyle w:val="Heading2"/>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rPr/>
      </w:pPr>
      <w:bookmarkStart w:colFirst="0" w:colLast="0" w:name="_heading=h.p6kwf4rufr9n" w:id="0"/>
      <w:bookmarkEnd w:id="0"/>
      <w:r w:rsidDel="00000000" w:rsidR="00000000" w:rsidRPr="00000000">
        <w:rPr>
          <w:rtl w:val="0"/>
        </w:rPr>
        <w:t xml:space="preserve">Adapted Lesson Plan Assignment Template</w:t>
      </w:r>
    </w:p>
    <w:p w:rsidR="00000000" w:rsidDel="00000000" w:rsidP="00000000" w:rsidRDefault="00000000" w:rsidRPr="00000000" w14:paraId="00000045">
      <w:pPr>
        <w:spacing w:line="240" w:lineRule="auto"/>
        <w:rPr/>
      </w:pPr>
      <w:r w:rsidDel="00000000" w:rsidR="00000000" w:rsidRPr="00000000">
        <w:rPr>
          <w:rtl w:val="0"/>
        </w:rPr>
        <w:t xml:space="preserve">To complete this assignment, please fill in the template below. (You can simply save this document to your computer, remove the directions above, and replace the </w:t>
      </w:r>
      <w:r w:rsidDel="00000000" w:rsidR="00000000" w:rsidRPr="00000000">
        <w:rPr>
          <w:i w:val="1"/>
          <w:color w:val="c00000"/>
          <w:rtl w:val="0"/>
        </w:rPr>
        <w:t xml:space="preserve">red italicized</w:t>
      </w:r>
      <w:r w:rsidDel="00000000" w:rsidR="00000000" w:rsidRPr="00000000">
        <w:rPr>
          <w:i w:val="1"/>
          <w:rtl w:val="0"/>
        </w:rPr>
        <w:t xml:space="preserve"> </w:t>
      </w:r>
      <w:r w:rsidDel="00000000" w:rsidR="00000000" w:rsidRPr="00000000">
        <w:rPr>
          <w:rtl w:val="0"/>
        </w:rPr>
        <w:t xml:space="preserve">text below with your own text to complete each section. Red text that is not italicized provides additional guidance.) </w:t>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Please rename the document “</w:t>
      </w:r>
      <w:r w:rsidDel="00000000" w:rsidR="00000000" w:rsidRPr="00000000">
        <w:rPr>
          <w:rtl w:val="0"/>
        </w:rPr>
        <w:t xml:space="preserve">ALP</w:t>
      </w:r>
      <w:r w:rsidDel="00000000" w:rsidR="00000000" w:rsidRPr="00000000">
        <w:rPr>
          <w:color w:val="000000"/>
          <w:rtl w:val="0"/>
        </w:rPr>
        <w:t xml:space="preserve">_YourLastName_YourFirstName.docx”</w:t>
      </w:r>
    </w:p>
    <w:p w:rsidR="00000000" w:rsidDel="00000000" w:rsidP="00000000" w:rsidRDefault="00000000" w:rsidRPr="00000000" w14:paraId="00000047">
      <w:pPr>
        <w:numPr>
          <w:ilvl w:val="0"/>
          <w:numId w:val="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Turn your assignment in to the D2L dropbox. </w:t>
      </w:r>
    </w:p>
    <w:p w:rsidR="00000000" w:rsidDel="00000000" w:rsidP="00000000" w:rsidRDefault="00000000" w:rsidRPr="00000000" w14:paraId="00000048">
      <w:pPr>
        <w:rPr>
          <w:b w:val="1"/>
          <w:i w:val="1"/>
        </w:rPr>
      </w:pPr>
      <w:r w:rsidDel="00000000" w:rsidR="00000000" w:rsidRPr="00000000">
        <w:rPr>
          <w:rtl w:val="0"/>
        </w:rPr>
      </w:r>
    </w:p>
    <w:p w:rsidR="00000000" w:rsidDel="00000000" w:rsidP="00000000" w:rsidRDefault="00000000" w:rsidRPr="00000000" w14:paraId="00000049">
      <w:pPr>
        <w:pStyle w:val="Heading2"/>
        <w:rPr>
          <w:b w:val="1"/>
          <w:i w:val="1"/>
        </w:rPr>
      </w:pPr>
      <w:bookmarkStart w:colFirst="0" w:colLast="0" w:name="_heading=h.63evigp45oir" w:id="1"/>
      <w:bookmarkEnd w:id="1"/>
      <w:r w:rsidDel="00000000" w:rsidR="00000000" w:rsidRPr="00000000">
        <w:rPr>
          <w:rtl w:val="0"/>
        </w:rPr>
        <w:t xml:space="preserve">Collaborator(s): </w:t>
      </w:r>
      <w:r w:rsidDel="00000000" w:rsidR="00000000" w:rsidRPr="00000000">
        <w:rPr>
          <w:b w:val="0"/>
          <w:color w:val="c00000"/>
          <w:sz w:val="22"/>
          <w:szCs w:val="22"/>
          <w:rtl w:val="0"/>
        </w:rPr>
        <w:t xml:space="preserve">If your assignment was completed with (a) colleague(s) who will be teaching from the same curriculum materials, please write their name(s) here. </w:t>
      </w: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pStyle w:val="Heading2"/>
        <w:jc w:val="center"/>
        <w:rPr>
          <w:i w:val="0"/>
          <w:sz w:val="28"/>
          <w:szCs w:val="28"/>
        </w:rPr>
      </w:pPr>
      <w:r w:rsidDel="00000000" w:rsidR="00000000" w:rsidRPr="00000000">
        <w:rPr>
          <w:i w:val="0"/>
          <w:sz w:val="28"/>
          <w:szCs w:val="28"/>
          <w:rtl w:val="0"/>
        </w:rPr>
        <w:t xml:space="preserve">Unpacking the NGSS </w:t>
      </w:r>
    </w:p>
    <w:p w:rsidR="00000000" w:rsidDel="00000000" w:rsidP="00000000" w:rsidRDefault="00000000" w:rsidRPr="00000000" w14:paraId="0000004C">
      <w:pPr>
        <w:pStyle w:val="Heading3"/>
        <w:rPr/>
      </w:pPr>
      <w:bookmarkStart w:colFirst="0" w:colLast="0" w:name="_heading=h.hoyop1vgru12" w:id="2"/>
      <w:bookmarkEnd w:id="2"/>
      <w:r w:rsidDel="00000000" w:rsidR="00000000" w:rsidRPr="00000000">
        <w:rPr>
          <w:rtl w:val="0"/>
        </w:rPr>
        <w:t xml:space="preserve">NGSS Performance Expectation: </w:t>
      </w:r>
    </w:p>
    <w:p w:rsidR="00000000" w:rsidDel="00000000" w:rsidP="00000000" w:rsidRDefault="00000000" w:rsidRPr="00000000" w14:paraId="0000004D">
      <w:pPr>
        <w:rPr>
          <w:rFonts w:ascii="Open Sans" w:cs="Open Sans" w:eastAsia="Open Sans" w:hAnsi="Open Sans"/>
          <w:b w:val="1"/>
          <w:sz w:val="20"/>
          <w:szCs w:val="20"/>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1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numPr>
                <w:ilvl w:val="0"/>
                <w:numId w:val="17"/>
              </w:numPr>
              <w:spacing w:line="240" w:lineRule="auto"/>
              <w:ind w:left="720" w:hanging="360"/>
              <w:rPr>
                <w:rFonts w:ascii="Open Sans" w:cs="Open Sans" w:eastAsia="Open Sans" w:hAnsi="Open Sans"/>
                <w:color w:val="e06666"/>
                <w:sz w:val="20"/>
                <w:szCs w:val="20"/>
              </w:rPr>
            </w:pPr>
            <w:r w:rsidDel="00000000" w:rsidR="00000000" w:rsidRPr="00000000">
              <w:rPr>
                <w:rFonts w:ascii="Open Sans" w:cs="Open Sans" w:eastAsia="Open Sans" w:hAnsi="Open Sans"/>
                <w:b w:val="1"/>
                <w:color w:val="e06666"/>
                <w:sz w:val="20"/>
                <w:szCs w:val="20"/>
                <w:rtl w:val="0"/>
              </w:rPr>
              <w:t xml:space="preserve">4-PS4-1.</w:t>
            </w:r>
            <w:r w:rsidDel="00000000" w:rsidR="00000000" w:rsidRPr="00000000">
              <w:rPr>
                <w:rFonts w:ascii="Open Sans" w:cs="Open Sans" w:eastAsia="Open Sans" w:hAnsi="Open Sans"/>
                <w:color w:val="e06666"/>
                <w:sz w:val="20"/>
                <w:szCs w:val="20"/>
                <w:rtl w:val="0"/>
              </w:rPr>
              <w:t xml:space="preserve"> </w:t>
            </w:r>
            <w:r w:rsidDel="00000000" w:rsidR="00000000" w:rsidRPr="00000000">
              <w:rPr>
                <w:rFonts w:ascii="Open Sans" w:cs="Open Sans" w:eastAsia="Open Sans" w:hAnsi="Open Sans"/>
                <w:b w:val="1"/>
                <w:color w:val="e06666"/>
                <w:sz w:val="20"/>
                <w:szCs w:val="20"/>
                <w:rtl w:val="0"/>
              </w:rPr>
              <w:t xml:space="preserve">Develop a model of waves to describe patterns in terms of amplitude and wavelength and that waves can cause objects to move.</w:t>
            </w:r>
            <w:r w:rsidDel="00000000" w:rsidR="00000000" w:rsidRPr="00000000">
              <w:rPr>
                <w:rFonts w:ascii="Open Sans" w:cs="Open Sans" w:eastAsia="Open Sans" w:hAnsi="Open Sans"/>
                <w:color w:val="e06666"/>
                <w:sz w:val="20"/>
                <w:szCs w:val="20"/>
                <w:rtl w:val="0"/>
              </w:rPr>
              <w:t xml:space="preserve"> [Clarification Statement: Examples of models could include diagrams, analogies, and physical models using wire to illustrate wavelength and amplitude of waves.] [Assessment Boundary: Assessment does not include interference effects, electromagnetic waves, non-periodic waves, or quantitative models of amplitude and wavelength.]</w:t>
            </w:r>
          </w:p>
          <w:p w:rsidR="00000000" w:rsidDel="00000000" w:rsidP="00000000" w:rsidRDefault="00000000" w:rsidRPr="00000000" w14:paraId="0000004F">
            <w:pPr>
              <w:spacing w:line="240" w:lineRule="auto"/>
              <w:ind w:left="720" w:firstLine="0"/>
              <w:rPr>
                <w:rFonts w:ascii="Open Sans" w:cs="Open Sans" w:eastAsia="Open Sans" w:hAnsi="Open Sans"/>
                <w:color w:val="e06666"/>
                <w:sz w:val="20"/>
                <w:szCs w:val="20"/>
              </w:rPr>
            </w:pPr>
            <w:r w:rsidDel="00000000" w:rsidR="00000000" w:rsidRPr="00000000">
              <w:rPr>
                <w:rtl w:val="0"/>
              </w:rPr>
            </w:r>
          </w:p>
          <w:p w:rsidR="00000000" w:rsidDel="00000000" w:rsidP="00000000" w:rsidRDefault="00000000" w:rsidRPr="00000000" w14:paraId="00000050">
            <w:pPr>
              <w:numPr>
                <w:ilvl w:val="0"/>
                <w:numId w:val="17"/>
              </w:numPr>
              <w:spacing w:line="240" w:lineRule="auto"/>
              <w:ind w:left="720" w:hanging="360"/>
              <w:rPr>
                <w:rFonts w:ascii="Open Sans" w:cs="Open Sans" w:eastAsia="Open Sans" w:hAnsi="Open Sans"/>
                <w:color w:val="e06666"/>
                <w:sz w:val="20"/>
                <w:szCs w:val="20"/>
              </w:rPr>
            </w:pPr>
            <w:r w:rsidDel="00000000" w:rsidR="00000000" w:rsidRPr="00000000">
              <w:rPr>
                <w:rFonts w:ascii="Open Sans" w:cs="Open Sans" w:eastAsia="Open Sans" w:hAnsi="Open Sans"/>
                <w:b w:val="1"/>
                <w:color w:val="e06666"/>
                <w:sz w:val="20"/>
                <w:szCs w:val="20"/>
                <w:rtl w:val="0"/>
              </w:rPr>
              <w:t xml:space="preserve">4-ESS2-2.</w:t>
            </w:r>
            <w:r w:rsidDel="00000000" w:rsidR="00000000" w:rsidRPr="00000000">
              <w:rPr>
                <w:rFonts w:ascii="Open Sans" w:cs="Open Sans" w:eastAsia="Open Sans" w:hAnsi="Open Sans"/>
                <w:color w:val="e06666"/>
                <w:sz w:val="20"/>
                <w:szCs w:val="20"/>
                <w:rtl w:val="0"/>
              </w:rPr>
              <w:t xml:space="preserve"> </w:t>
            </w:r>
            <w:r w:rsidDel="00000000" w:rsidR="00000000" w:rsidRPr="00000000">
              <w:rPr>
                <w:rFonts w:ascii="Open Sans" w:cs="Open Sans" w:eastAsia="Open Sans" w:hAnsi="Open Sans"/>
                <w:b w:val="1"/>
                <w:i w:val="1"/>
                <w:color w:val="e06666"/>
                <w:sz w:val="20"/>
                <w:szCs w:val="20"/>
                <w:rtl w:val="0"/>
              </w:rPr>
              <w:t xml:space="preserve">(Partial) </w:t>
            </w:r>
            <w:r w:rsidDel="00000000" w:rsidR="00000000" w:rsidRPr="00000000">
              <w:rPr>
                <w:rFonts w:ascii="Open Sans" w:cs="Open Sans" w:eastAsia="Open Sans" w:hAnsi="Open Sans"/>
                <w:b w:val="1"/>
                <w:color w:val="e06666"/>
                <w:sz w:val="20"/>
                <w:szCs w:val="20"/>
                <w:rtl w:val="0"/>
              </w:rPr>
              <w:t xml:space="preserve">Analyze and interpret data</w:t>
            </w:r>
            <w:r w:rsidDel="00000000" w:rsidR="00000000" w:rsidRPr="00000000">
              <w:rPr>
                <w:rFonts w:ascii="Open Sans" w:cs="Open Sans" w:eastAsia="Open Sans" w:hAnsi="Open Sans"/>
                <w:b w:val="1"/>
                <w:color w:val="e06666"/>
                <w:sz w:val="20"/>
                <w:szCs w:val="20"/>
                <w:highlight w:val="white"/>
                <w:rtl w:val="0"/>
              </w:rPr>
              <w:t xml:space="preserve"> </w:t>
            </w:r>
            <w:r w:rsidDel="00000000" w:rsidR="00000000" w:rsidRPr="00000000">
              <w:rPr>
                <w:rFonts w:ascii="Open Sans" w:cs="Open Sans" w:eastAsia="Open Sans" w:hAnsi="Open Sans"/>
                <w:b w:val="1"/>
                <w:color w:val="e06666"/>
                <w:sz w:val="20"/>
                <w:szCs w:val="20"/>
                <w:rtl w:val="0"/>
              </w:rPr>
              <w:t xml:space="preserve">from maps to describe</w:t>
            </w:r>
            <w:r w:rsidDel="00000000" w:rsidR="00000000" w:rsidRPr="00000000">
              <w:rPr>
                <w:rFonts w:ascii="Open Sans" w:cs="Open Sans" w:eastAsia="Open Sans" w:hAnsi="Open Sans"/>
                <w:b w:val="1"/>
                <w:color w:val="e06666"/>
                <w:sz w:val="20"/>
                <w:szCs w:val="20"/>
                <w:highlight w:val="white"/>
                <w:rtl w:val="0"/>
              </w:rPr>
              <w:t xml:space="preserve"> </w:t>
            </w:r>
            <w:r w:rsidDel="00000000" w:rsidR="00000000" w:rsidRPr="00000000">
              <w:rPr>
                <w:rFonts w:ascii="Open Sans" w:cs="Open Sans" w:eastAsia="Open Sans" w:hAnsi="Open Sans"/>
                <w:b w:val="1"/>
                <w:color w:val="e06666"/>
                <w:sz w:val="20"/>
                <w:szCs w:val="20"/>
                <w:rtl w:val="0"/>
              </w:rPr>
              <w:t xml:space="preserve">patterns of</w:t>
            </w:r>
            <w:r w:rsidDel="00000000" w:rsidR="00000000" w:rsidRPr="00000000">
              <w:rPr>
                <w:rFonts w:ascii="Open Sans" w:cs="Open Sans" w:eastAsia="Open Sans" w:hAnsi="Open Sans"/>
                <w:b w:val="1"/>
                <w:color w:val="e06666"/>
                <w:sz w:val="20"/>
                <w:szCs w:val="20"/>
                <w:highlight w:val="white"/>
                <w:rtl w:val="0"/>
              </w:rPr>
              <w:t xml:space="preserve"> </w:t>
            </w:r>
            <w:r w:rsidDel="00000000" w:rsidR="00000000" w:rsidRPr="00000000">
              <w:rPr>
                <w:rFonts w:ascii="Open Sans" w:cs="Open Sans" w:eastAsia="Open Sans" w:hAnsi="Open Sans"/>
                <w:b w:val="1"/>
                <w:color w:val="e06666"/>
                <w:sz w:val="20"/>
                <w:szCs w:val="20"/>
                <w:rtl w:val="0"/>
              </w:rPr>
              <w:t xml:space="preserve">Earth’s features.</w:t>
            </w:r>
            <w:r w:rsidDel="00000000" w:rsidR="00000000" w:rsidRPr="00000000">
              <w:rPr>
                <w:rFonts w:ascii="Open Sans" w:cs="Open Sans" w:eastAsia="Open Sans" w:hAnsi="Open Sans"/>
                <w:b w:val="1"/>
                <w:color w:val="e06666"/>
                <w:sz w:val="20"/>
                <w:szCs w:val="20"/>
                <w:highlight w:val="white"/>
                <w:rtl w:val="0"/>
              </w:rPr>
              <w:t xml:space="preserve">  </w:t>
            </w:r>
            <w:r w:rsidDel="00000000" w:rsidR="00000000" w:rsidRPr="00000000">
              <w:rPr>
                <w:rFonts w:ascii="Open Sans" w:cs="Open Sans" w:eastAsia="Open Sans" w:hAnsi="Open Sans"/>
                <w:color w:val="e06666"/>
                <w:sz w:val="20"/>
                <w:szCs w:val="20"/>
                <w:rtl w:val="0"/>
              </w:rPr>
              <w:t xml:space="preserve">[Clarification Statement: Maps can include topographic maps of Earth’s land and ocean floor, as well as maps of the locations of mountains, continental boundaries, volcanoes, and earthquakes.]</w:t>
            </w:r>
          </w:p>
        </w:tc>
      </w:tr>
    </w:tbl>
    <w:p w:rsidR="00000000" w:rsidDel="00000000" w:rsidP="00000000" w:rsidRDefault="00000000" w:rsidRPr="00000000" w14:paraId="00000051">
      <w:pPr>
        <w:rPr>
          <w:i w:val="1"/>
          <w:color w:val="c00000"/>
        </w:rPr>
      </w:pPr>
      <w:r w:rsidDel="00000000" w:rsidR="00000000" w:rsidRPr="00000000">
        <w:rPr>
          <w:rtl w:val="0"/>
        </w:rPr>
      </w:r>
    </w:p>
    <w:p w:rsidR="00000000" w:rsidDel="00000000" w:rsidP="00000000" w:rsidRDefault="00000000" w:rsidRPr="00000000" w14:paraId="00000052">
      <w:pPr>
        <w:pStyle w:val="Heading2"/>
        <w:rPr/>
      </w:pPr>
      <w:r w:rsidDel="00000000" w:rsidR="00000000" w:rsidRPr="00000000">
        <w:rPr>
          <w:rtl w:val="0"/>
        </w:rPr>
      </w:r>
    </w:p>
    <w:tbl>
      <w:tblPr>
        <w:tblStyle w:val="Table3"/>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gridCol w:w="3240"/>
        <w:tblGridChange w:id="0">
          <w:tblGrid>
            <w:gridCol w:w="3240"/>
            <w:gridCol w:w="3240"/>
            <w:gridCol w:w="3240"/>
            <w:gridCol w:w="3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color w:val="366091"/>
                <w:sz w:val="24"/>
                <w:szCs w:val="24"/>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4">
            <w:pPr>
              <w:widowControl w:val="0"/>
              <w:spacing w:line="240" w:lineRule="auto"/>
              <w:rPr>
                <w:b w:val="1"/>
                <w:i w:val="1"/>
                <w:color w:val="366091"/>
                <w:sz w:val="24"/>
                <w:szCs w:val="24"/>
              </w:rPr>
            </w:pPr>
            <w:r w:rsidDel="00000000" w:rsidR="00000000" w:rsidRPr="00000000">
              <w:rPr>
                <w:b w:val="1"/>
                <w:i w:val="1"/>
                <w:color w:val="366091"/>
                <w:sz w:val="24"/>
                <w:szCs w:val="24"/>
                <w:rtl w:val="0"/>
              </w:rPr>
              <w:t xml:space="preserve">Disciplinary Core Idea</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5">
            <w:pPr>
              <w:widowControl w:val="0"/>
              <w:spacing w:line="240" w:lineRule="auto"/>
              <w:rPr>
                <w:b w:val="1"/>
                <w:i w:val="1"/>
                <w:color w:val="366091"/>
                <w:sz w:val="24"/>
                <w:szCs w:val="24"/>
              </w:rPr>
            </w:pPr>
            <w:r w:rsidDel="00000000" w:rsidR="00000000" w:rsidRPr="00000000">
              <w:rPr>
                <w:b w:val="1"/>
                <w:i w:val="1"/>
                <w:color w:val="366091"/>
                <w:sz w:val="24"/>
                <w:szCs w:val="24"/>
                <w:rtl w:val="0"/>
              </w:rPr>
              <w:t xml:space="preserve">Science/Engineering Practice</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6">
            <w:pPr>
              <w:widowControl w:val="0"/>
              <w:spacing w:line="240" w:lineRule="auto"/>
              <w:rPr>
                <w:b w:val="1"/>
                <w:i w:val="1"/>
                <w:color w:val="366091"/>
                <w:sz w:val="24"/>
                <w:szCs w:val="24"/>
              </w:rPr>
            </w:pPr>
            <w:r w:rsidDel="00000000" w:rsidR="00000000" w:rsidRPr="00000000">
              <w:rPr>
                <w:b w:val="1"/>
                <w:i w:val="1"/>
                <w:color w:val="366091"/>
                <w:sz w:val="24"/>
                <w:szCs w:val="24"/>
                <w:rtl w:val="0"/>
              </w:rPr>
              <w:t xml:space="preserve">Crosscutting Concept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b w:val="1"/>
                <w:i w:val="1"/>
                <w:color w:val="366091"/>
                <w:sz w:val="24"/>
                <w:szCs w:val="24"/>
              </w:rPr>
            </w:pPr>
            <w:r w:rsidDel="00000000" w:rsidR="00000000" w:rsidRPr="00000000">
              <w:rPr>
                <w:b w:val="1"/>
                <w:i w:val="1"/>
                <w:color w:val="366091"/>
                <w:sz w:val="24"/>
                <w:szCs w:val="24"/>
                <w:rtl w:val="0"/>
              </w:rPr>
              <w:t xml:space="preserve">Topic/Aspect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rPr>
                <w:rFonts w:ascii="Calibri" w:cs="Calibri" w:eastAsia="Calibri" w:hAnsi="Calibri"/>
                <w:color w:val="e06666"/>
                <w:sz w:val="20"/>
                <w:szCs w:val="20"/>
              </w:rPr>
            </w:pPr>
            <w:r w:rsidDel="00000000" w:rsidR="00000000" w:rsidRPr="00000000">
              <w:rPr>
                <w:rFonts w:ascii="Calibri" w:cs="Calibri" w:eastAsia="Calibri" w:hAnsi="Calibri"/>
                <w:color w:val="e06666"/>
                <w:sz w:val="20"/>
                <w:szCs w:val="20"/>
                <w:rtl w:val="0"/>
              </w:rPr>
              <w:t xml:space="preserve">PS4.A: Wave Properties </w:t>
            </w:r>
          </w:p>
          <w:p w:rsidR="00000000" w:rsidDel="00000000" w:rsidP="00000000" w:rsidRDefault="00000000" w:rsidRPr="00000000" w14:paraId="00000059">
            <w:pPr>
              <w:numPr>
                <w:ilvl w:val="0"/>
                <w:numId w:val="12"/>
              </w:numPr>
              <w:ind w:left="345" w:hanging="270"/>
              <w:rPr>
                <w:rFonts w:ascii="Calibri" w:cs="Calibri" w:eastAsia="Calibri" w:hAnsi="Calibri"/>
                <w:color w:val="e06666"/>
                <w:sz w:val="20"/>
                <w:szCs w:val="20"/>
                <w:highlight w:val="white"/>
              </w:rPr>
            </w:pPr>
            <w:hyperlink r:id="rId14">
              <w:r w:rsidDel="00000000" w:rsidR="00000000" w:rsidRPr="00000000">
                <w:rPr>
                  <w:rFonts w:ascii="Calibri" w:cs="Calibri" w:eastAsia="Calibri" w:hAnsi="Calibri"/>
                  <w:color w:val="e06666"/>
                  <w:sz w:val="20"/>
                  <w:szCs w:val="20"/>
                  <w:rtl w:val="0"/>
                </w:rPr>
                <w:t xml:space="preserve">Waves, which are regular patterns of motion, can be made in water by disturbing the surface. When waves move across the surface of deep water, the water goes up and down in place; there is no net motion in the direction of the wave except when the water meets a beach. (Note: This grade band endpoint was moved from K–2.)</w:t>
              </w:r>
            </w:hyperlink>
            <w:r w:rsidDel="00000000" w:rsidR="00000000" w:rsidRPr="00000000">
              <w:rPr>
                <w:rtl w:val="0"/>
              </w:rPr>
            </w:r>
          </w:p>
          <w:p w:rsidR="00000000" w:rsidDel="00000000" w:rsidP="00000000" w:rsidRDefault="00000000" w:rsidRPr="00000000" w14:paraId="0000005A">
            <w:pPr>
              <w:numPr>
                <w:ilvl w:val="0"/>
                <w:numId w:val="12"/>
              </w:numPr>
              <w:ind w:left="345" w:hanging="270"/>
              <w:rPr>
                <w:rFonts w:ascii="Calibri" w:cs="Calibri" w:eastAsia="Calibri" w:hAnsi="Calibri"/>
                <w:color w:val="e06666"/>
                <w:sz w:val="20"/>
                <w:szCs w:val="20"/>
                <w:highlight w:val="white"/>
              </w:rPr>
            </w:pPr>
            <w:hyperlink r:id="rId15">
              <w:r w:rsidDel="00000000" w:rsidR="00000000" w:rsidRPr="00000000">
                <w:rPr>
                  <w:rFonts w:ascii="Calibri" w:cs="Calibri" w:eastAsia="Calibri" w:hAnsi="Calibri"/>
                  <w:color w:val="e06666"/>
                  <w:sz w:val="20"/>
                  <w:szCs w:val="20"/>
                  <w:rtl w:val="0"/>
                </w:rPr>
                <w:t xml:space="preserve">Waves of the same type can differ in amplitude (height of the wave) and wavelength (spacing between wave peaks).</w:t>
              </w:r>
            </w:hyperlink>
            <w:r w:rsidDel="00000000" w:rsidR="00000000" w:rsidRPr="00000000">
              <w:rPr>
                <w:rtl w:val="0"/>
              </w:rPr>
            </w:r>
          </w:p>
          <w:p w:rsidR="00000000" w:rsidDel="00000000" w:rsidP="00000000" w:rsidRDefault="00000000" w:rsidRPr="00000000" w14:paraId="0000005B">
            <w:pPr>
              <w:rPr>
                <w:i w:val="1"/>
                <w:color w:val="c00000"/>
              </w:rPr>
            </w:pPr>
            <w:bookmarkStart w:colFirst="0" w:colLast="0" w:name="_heading=h.825bcrtxotey" w:id="3"/>
            <w:bookmarkEnd w:id="3"/>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rFonts w:ascii="Calibri" w:cs="Calibri" w:eastAsia="Calibri" w:hAnsi="Calibri"/>
                <w:color w:val="e06666"/>
                <w:sz w:val="20"/>
                <w:szCs w:val="20"/>
              </w:rPr>
            </w:pPr>
            <w:r w:rsidDel="00000000" w:rsidR="00000000" w:rsidRPr="00000000">
              <w:rPr>
                <w:rFonts w:ascii="Calibri" w:cs="Calibri" w:eastAsia="Calibri" w:hAnsi="Calibri"/>
                <w:color w:val="e06666"/>
                <w:sz w:val="20"/>
                <w:szCs w:val="20"/>
                <w:rtl w:val="0"/>
              </w:rPr>
              <w:t xml:space="preserve">Analyzing and Interpreting Data </w:t>
            </w:r>
          </w:p>
          <w:p w:rsidR="00000000" w:rsidDel="00000000" w:rsidP="00000000" w:rsidRDefault="00000000" w:rsidRPr="00000000" w14:paraId="0000005D">
            <w:pPr>
              <w:widowControl w:val="0"/>
              <w:numPr>
                <w:ilvl w:val="0"/>
                <w:numId w:val="16"/>
              </w:numPr>
              <w:ind w:left="255" w:hanging="270"/>
              <w:rPr>
                <w:rFonts w:ascii="Calibri" w:cs="Calibri" w:eastAsia="Calibri" w:hAnsi="Calibri"/>
                <w:color w:val="e06666"/>
                <w:sz w:val="20"/>
                <w:szCs w:val="20"/>
              </w:rPr>
            </w:pPr>
            <w:hyperlink r:id="rId16">
              <w:r w:rsidDel="00000000" w:rsidR="00000000" w:rsidRPr="00000000">
                <w:rPr>
                  <w:rFonts w:ascii="Calibri" w:cs="Calibri" w:eastAsia="Calibri" w:hAnsi="Calibri"/>
                  <w:color w:val="e06666"/>
                  <w:sz w:val="20"/>
                  <w:szCs w:val="20"/>
                  <w:rtl w:val="0"/>
                </w:rPr>
                <w:t xml:space="preserve">Analyze and interpret data to make sense of phenomena using logical reasoning.</w:t>
              </w:r>
            </w:hyperlink>
            <w:r w:rsidDel="00000000" w:rsidR="00000000" w:rsidRPr="00000000">
              <w:rPr>
                <w:rFonts w:ascii="Calibri" w:cs="Calibri" w:eastAsia="Calibri" w:hAnsi="Calibri"/>
                <w:color w:val="e06666"/>
                <w:sz w:val="20"/>
                <w:szCs w:val="20"/>
                <w:rtl w:val="0"/>
              </w:rPr>
              <w:t xml:space="preserve"> </w:t>
            </w:r>
          </w:p>
          <w:p w:rsidR="00000000" w:rsidDel="00000000" w:rsidP="00000000" w:rsidRDefault="00000000" w:rsidRPr="00000000" w14:paraId="0000005E">
            <w:pPr>
              <w:rPr>
                <w:i w:val="1"/>
                <w:color w:val="c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numPr>
                <w:ilvl w:val="0"/>
                <w:numId w:val="10"/>
              </w:numPr>
              <w:ind w:left="285" w:hanging="210"/>
              <w:rPr>
                <w:rFonts w:ascii="Calibri" w:cs="Calibri" w:eastAsia="Calibri" w:hAnsi="Calibri"/>
                <w:color w:val="e06666"/>
                <w:sz w:val="20"/>
                <w:szCs w:val="20"/>
              </w:rPr>
            </w:pPr>
            <w:hyperlink r:id="rId17">
              <w:r w:rsidDel="00000000" w:rsidR="00000000" w:rsidRPr="00000000">
                <w:rPr>
                  <w:rFonts w:ascii="Calibri" w:cs="Calibri" w:eastAsia="Calibri" w:hAnsi="Calibri"/>
                  <w:color w:val="e06666"/>
                  <w:sz w:val="20"/>
                  <w:szCs w:val="20"/>
                  <w:rtl w:val="0"/>
                </w:rPr>
                <w:t xml:space="preserve">Patterns can be used as evidence to support an explanation.</w:t>
              </w:r>
            </w:hyperlink>
            <w:r w:rsidDel="00000000" w:rsidR="00000000" w:rsidRPr="00000000">
              <w:rPr>
                <w:rFonts w:ascii="Calibri" w:cs="Calibri" w:eastAsia="Calibri" w:hAnsi="Calibri"/>
                <w:color w:val="e06666"/>
                <w:sz w:val="20"/>
                <w:szCs w:val="20"/>
                <w:rtl w:val="0"/>
              </w:rPr>
              <w:t xml:space="preserve"> (4-ESS2-2)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b w:val="1"/>
                <w:i w:val="1"/>
                <w:color w:val="366091"/>
                <w:sz w:val="24"/>
                <w:szCs w:val="24"/>
              </w:rPr>
            </w:pPr>
            <w:r w:rsidDel="00000000" w:rsidR="00000000" w:rsidRPr="00000000">
              <w:rPr>
                <w:b w:val="1"/>
                <w:i w:val="1"/>
                <w:color w:val="366091"/>
                <w:sz w:val="24"/>
                <w:szCs w:val="24"/>
                <w:rtl w:val="0"/>
              </w:rPr>
              <w:t xml:space="preserve">What is Important for Children to Learn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rPr>
                <w:i w:val="1"/>
                <w:color w:val="c00000"/>
              </w:rPr>
            </w:pPr>
            <w:r w:rsidDel="00000000" w:rsidR="00000000" w:rsidRPr="00000000">
              <w:rPr>
                <w:i w:val="1"/>
                <w:color w:val="c00000"/>
                <w:rtl w:val="0"/>
              </w:rPr>
              <w:t xml:space="preserve">Waves have patterns of motion, which happen when there is something disturbing the surface. Similar type ways can have different amplitudes and wavelengths. Waves can push objects and make them move.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after="240" w:before="240" w:lineRule="auto"/>
              <w:ind w:left="0" w:firstLine="0"/>
              <w:rPr>
                <w:i w:val="1"/>
                <w:color w:val="c00000"/>
              </w:rPr>
            </w:pPr>
            <w:r w:rsidDel="00000000" w:rsidR="00000000" w:rsidRPr="00000000">
              <w:rPr>
                <w:i w:val="1"/>
                <w:color w:val="c00000"/>
                <w:rtl w:val="0"/>
              </w:rPr>
              <w:t xml:space="preserve">Read and be able to understand grade-level informational texts and other media to restate/summarize as well as learn scientific and technical details. Be able to describe how these details are supported by evidence in the text.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i w:val="1"/>
                <w:color w:val="c00000"/>
                <w:sz w:val="20"/>
                <w:szCs w:val="20"/>
              </w:rPr>
            </w:pPr>
            <w:r w:rsidDel="00000000" w:rsidR="00000000" w:rsidRPr="00000000">
              <w:rPr>
                <w:i w:val="1"/>
                <w:color w:val="c00000"/>
                <w:rtl w:val="0"/>
              </w:rPr>
              <w:t xml:space="preserve">I will be focusing on the patterns aspect of the CCC. For grade 4, that is having students being able to see similarities and differences to sort or classify natural objects and designed products. They can identify patterns related to time, rates of change and cycles, and use patterns to make predictions.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b w:val="1"/>
                <w:i w:val="1"/>
                <w:color w:val="366091"/>
                <w:sz w:val="24"/>
                <w:szCs w:val="24"/>
              </w:rPr>
            </w:pPr>
            <w:r w:rsidDel="00000000" w:rsidR="00000000" w:rsidRPr="00000000">
              <w:rPr>
                <w:b w:val="1"/>
                <w:i w:val="1"/>
                <w:color w:val="366091"/>
                <w:sz w:val="24"/>
                <w:szCs w:val="24"/>
                <w:rtl w:val="0"/>
              </w:rPr>
              <w:t xml:space="preserve">Ideas, experiences, and/or family and community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rPr>
                <w:b w:val="1"/>
                <w:i w:val="1"/>
                <w:color w:val="366091"/>
                <w:sz w:val="24"/>
                <w:szCs w:val="24"/>
              </w:rPr>
            </w:pPr>
            <w:r w:rsidDel="00000000" w:rsidR="00000000" w:rsidRPr="00000000">
              <w:rPr>
                <w:i w:val="1"/>
                <w:color w:val="c00000"/>
                <w:rtl w:val="0"/>
              </w:rPr>
              <w:t xml:space="preserve">Two ideas students may have from outside of school about waves is how the tides change based on the time of day. Another idea they may have is the fact that waves carry things to the shore because of the tides and motions.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b w:val="1"/>
                <w:i w:val="1"/>
                <w:color w:val="366091"/>
                <w:sz w:val="24"/>
                <w:szCs w:val="24"/>
              </w:rPr>
            </w:pPr>
            <w:r w:rsidDel="00000000" w:rsidR="00000000" w:rsidRPr="00000000">
              <w:rPr>
                <w:b w:val="1"/>
                <w:i w:val="1"/>
                <w:color w:val="366091"/>
                <w:sz w:val="24"/>
                <w:szCs w:val="24"/>
                <w:rtl w:val="0"/>
              </w:rPr>
              <w:t xml:space="preserve">Experiences:</w:t>
            </w:r>
          </w:p>
          <w:p w:rsidR="00000000" w:rsidDel="00000000" w:rsidP="00000000" w:rsidRDefault="00000000" w:rsidRPr="00000000" w14:paraId="00000067">
            <w:pPr>
              <w:rPr>
                <w:i w:val="1"/>
                <w:color w:val="c00000"/>
              </w:rPr>
            </w:pPr>
            <w:r w:rsidDel="00000000" w:rsidR="00000000" w:rsidRPr="00000000">
              <w:rPr>
                <w:i w:val="1"/>
                <w:color w:val="c00000"/>
                <w:rtl w:val="0"/>
              </w:rPr>
              <w:t xml:space="preserve">The students in my class go to museums a lot with their families. When they read the information next to each exhibit, they are analyzing and interpreting data to make sense of what they are seeing. </w:t>
            </w:r>
          </w:p>
          <w:p w:rsidR="00000000" w:rsidDel="00000000" w:rsidP="00000000" w:rsidRDefault="00000000" w:rsidRPr="00000000" w14:paraId="00000068">
            <w:pPr>
              <w:rPr>
                <w:i w:val="1"/>
                <w:color w:val="c00000"/>
              </w:rPr>
            </w:pPr>
            <w:r w:rsidDel="00000000" w:rsidR="00000000" w:rsidRPr="00000000">
              <w:rPr>
                <w:rtl w:val="0"/>
              </w:rPr>
            </w:r>
          </w:p>
          <w:p w:rsidR="00000000" w:rsidDel="00000000" w:rsidP="00000000" w:rsidRDefault="00000000" w:rsidRPr="00000000" w14:paraId="00000069">
            <w:pPr>
              <w:rPr>
                <w:i w:val="1"/>
                <w:color w:val="c00000"/>
              </w:rPr>
            </w:pPr>
            <w:r w:rsidDel="00000000" w:rsidR="00000000" w:rsidRPr="00000000">
              <w:rPr>
                <w:i w:val="1"/>
                <w:color w:val="c00000"/>
                <w:rtl w:val="0"/>
              </w:rPr>
              <w:t xml:space="preserve">Children might already know what kinds of data to look for to make sense of a scientific phenomena based on this 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b w:val="1"/>
                <w:i w:val="1"/>
                <w:color w:val="366091"/>
                <w:sz w:val="24"/>
                <w:szCs w:val="24"/>
              </w:rPr>
            </w:pPr>
            <w:r w:rsidDel="00000000" w:rsidR="00000000" w:rsidRPr="00000000">
              <w:rPr>
                <w:b w:val="1"/>
                <w:i w:val="1"/>
                <w:color w:val="366091"/>
                <w:sz w:val="24"/>
                <w:szCs w:val="24"/>
                <w:rtl w:val="0"/>
              </w:rPr>
              <w:t xml:space="preserve">Experiences:</w:t>
            </w:r>
          </w:p>
          <w:p w:rsidR="00000000" w:rsidDel="00000000" w:rsidP="00000000" w:rsidRDefault="00000000" w:rsidRPr="00000000" w14:paraId="0000006B">
            <w:pPr>
              <w:rPr>
                <w:i w:val="1"/>
                <w:color w:val="c00000"/>
              </w:rPr>
            </w:pPr>
            <w:r w:rsidDel="00000000" w:rsidR="00000000" w:rsidRPr="00000000">
              <w:rPr>
                <w:i w:val="1"/>
                <w:color w:val="c00000"/>
                <w:rtl w:val="0"/>
              </w:rPr>
              <w:t xml:space="preserve">One example of this CCC that children may have experienced outside of school is sorting different kinds of shells on the beach based on similarities and differences.</w:t>
            </w:r>
          </w:p>
          <w:p w:rsidR="00000000" w:rsidDel="00000000" w:rsidP="00000000" w:rsidRDefault="00000000" w:rsidRPr="00000000" w14:paraId="0000006C">
            <w:pPr>
              <w:rPr>
                <w:i w:val="1"/>
                <w:color w:val="c00000"/>
              </w:rPr>
            </w:pPr>
            <w:r w:rsidDel="00000000" w:rsidR="00000000" w:rsidRPr="00000000">
              <w:rPr>
                <w:rtl w:val="0"/>
              </w:rPr>
            </w:r>
          </w:p>
          <w:p w:rsidR="00000000" w:rsidDel="00000000" w:rsidP="00000000" w:rsidRDefault="00000000" w:rsidRPr="00000000" w14:paraId="0000006D">
            <w:pPr>
              <w:rPr>
                <w:i w:val="1"/>
                <w:color w:val="c00000"/>
              </w:rPr>
            </w:pPr>
            <w:r w:rsidDel="00000000" w:rsidR="00000000" w:rsidRPr="00000000">
              <w:rPr>
                <w:i w:val="1"/>
                <w:color w:val="c00000"/>
                <w:rtl w:val="0"/>
              </w:rPr>
              <w:t xml:space="preserve">Another experience they may have is seeing patterns of time pertaining to when the sun sets in the winter versus the summer. </w:t>
            </w:r>
          </w:p>
          <w:p w:rsidR="00000000" w:rsidDel="00000000" w:rsidP="00000000" w:rsidRDefault="00000000" w:rsidRPr="00000000" w14:paraId="0000006E">
            <w:pPr>
              <w:rPr>
                <w:i w:val="1"/>
                <w:color w:val="c00000"/>
              </w:rPr>
            </w:pPr>
            <w:r w:rsidDel="00000000" w:rsidR="00000000" w:rsidRPr="00000000">
              <w:rPr>
                <w:rtl w:val="0"/>
              </w:rPr>
            </w:r>
          </w:p>
          <w:p w:rsidR="00000000" w:rsidDel="00000000" w:rsidP="00000000" w:rsidRDefault="00000000" w:rsidRPr="00000000" w14:paraId="0000006F">
            <w:pPr>
              <w:rPr>
                <w:i w:val="1"/>
                <w:color w:val="c00000"/>
              </w:rPr>
            </w:pPr>
            <w:r w:rsidDel="00000000" w:rsidR="00000000" w:rsidRPr="00000000">
              <w:rPr>
                <w:i w:val="1"/>
                <w:color w:val="c00000"/>
                <w:rtl w:val="0"/>
              </w:rPr>
              <w:t xml:space="preserve">Children may already know how to sort natural objects by their similarities and differences and identify patterns.  </w:t>
            </w:r>
          </w:p>
        </w:tc>
      </w:tr>
    </w:tbl>
    <w:p w:rsidR="00000000" w:rsidDel="00000000" w:rsidP="00000000" w:rsidRDefault="00000000" w:rsidRPr="00000000" w14:paraId="00000070">
      <w:pPr>
        <w:ind w:left="0" w:firstLine="0"/>
        <w:rPr>
          <w:i w:val="1"/>
          <w:color w:val="c00000"/>
          <w:u w:val="none"/>
        </w:rPr>
        <w:sectPr>
          <w:type w:val="nextPage"/>
          <w:pgSz w:h="12240" w:w="15840" w:orient="landscape"/>
          <w:pgMar w:bottom="1440" w:top="1440" w:left="1440" w:right="1440" w:header="0" w:footer="720"/>
        </w:sectPr>
      </w:pPr>
      <w:r w:rsidDel="00000000" w:rsidR="00000000" w:rsidRPr="00000000">
        <w:rPr>
          <w:rtl w:val="0"/>
        </w:rPr>
      </w:r>
    </w:p>
    <w:p w:rsidR="00000000" w:rsidDel="00000000" w:rsidP="00000000" w:rsidRDefault="00000000" w:rsidRPr="00000000" w14:paraId="00000071">
      <w:pPr>
        <w:pStyle w:val="Heading2"/>
        <w:jc w:val="center"/>
        <w:rPr>
          <w:i w:val="0"/>
          <w:sz w:val="28"/>
          <w:szCs w:val="28"/>
        </w:rPr>
      </w:pPr>
      <w:r w:rsidDel="00000000" w:rsidR="00000000" w:rsidRPr="00000000">
        <w:rPr>
          <w:i w:val="0"/>
          <w:sz w:val="28"/>
          <w:szCs w:val="28"/>
          <w:rtl w:val="0"/>
        </w:rPr>
        <w:t xml:space="preserve">Describing the children you will be engaging with</w:t>
      </w:r>
    </w:p>
    <w:p w:rsidR="00000000" w:rsidDel="00000000" w:rsidP="00000000" w:rsidRDefault="00000000" w:rsidRPr="00000000" w14:paraId="00000072">
      <w:pPr>
        <w:pStyle w:val="Heading2"/>
        <w:rPr>
          <w:b w:val="1"/>
          <w:color w:val="366091"/>
        </w:rPr>
      </w:pPr>
      <w:bookmarkStart w:colFirst="0" w:colLast="0" w:name="_heading=h.eeowoxczxyvf" w:id="4"/>
      <w:bookmarkEnd w:id="4"/>
      <w:r w:rsidDel="00000000" w:rsidR="00000000" w:rsidRPr="00000000">
        <w:rPr>
          <w:rtl w:val="0"/>
        </w:rPr>
        <w:t xml:space="preserve">Children who will engage with this lesson: </w:t>
      </w:r>
      <w:r w:rsidDel="00000000" w:rsidR="00000000" w:rsidRPr="00000000">
        <w:rPr>
          <w:rtl w:val="0"/>
        </w:rPr>
      </w:r>
    </w:p>
    <w:p w:rsidR="00000000" w:rsidDel="00000000" w:rsidP="00000000" w:rsidRDefault="00000000" w:rsidRPr="00000000" w14:paraId="00000073">
      <w:pPr>
        <w:rPr>
          <w:i w:val="1"/>
          <w:color w:val="c00000"/>
        </w:rPr>
      </w:pPr>
      <w:r w:rsidDel="00000000" w:rsidR="00000000" w:rsidRPr="00000000">
        <w:rPr>
          <w:i w:val="1"/>
          <w:color w:val="c00000"/>
          <w:rtl w:val="0"/>
        </w:rPr>
        <w:t xml:space="preserve">I will be teaching this lesson to a small group of children. </w:t>
      </w:r>
    </w:p>
    <w:p w:rsidR="00000000" w:rsidDel="00000000" w:rsidP="00000000" w:rsidRDefault="00000000" w:rsidRPr="00000000" w14:paraId="00000074">
      <w:pPr>
        <w:rPr>
          <w:color w:val="c00000"/>
        </w:rPr>
      </w:pPr>
      <w:r w:rsidDel="00000000" w:rsidR="00000000" w:rsidRPr="00000000">
        <w:rPr>
          <w:rtl w:val="0"/>
        </w:rPr>
      </w:r>
    </w:p>
    <w:p w:rsidR="00000000" w:rsidDel="00000000" w:rsidP="00000000" w:rsidRDefault="00000000" w:rsidRPr="00000000" w14:paraId="00000075">
      <w:pPr>
        <w:rPr>
          <w:color w:val="c00000"/>
        </w:rPr>
      </w:pPr>
      <w:r w:rsidDel="00000000" w:rsidR="00000000" w:rsidRPr="00000000">
        <w:rPr>
          <w:color w:val="c00000"/>
          <w:rtl w:val="0"/>
        </w:rPr>
        <w:t xml:space="preserve">In the sections below: </w:t>
      </w:r>
    </w:p>
    <w:p w:rsidR="00000000" w:rsidDel="00000000" w:rsidP="00000000" w:rsidRDefault="00000000" w:rsidRPr="00000000" w14:paraId="00000076">
      <w:pPr>
        <w:numPr>
          <w:ilvl w:val="0"/>
          <w:numId w:val="22"/>
        </w:numPr>
        <w:ind w:left="720" w:hanging="360"/>
        <w:rPr>
          <w:u w:val="none"/>
        </w:rPr>
      </w:pPr>
      <w:r w:rsidDel="00000000" w:rsidR="00000000" w:rsidRPr="00000000">
        <w:rPr>
          <w:color w:val="c00000"/>
          <w:rtl w:val="0"/>
        </w:rPr>
        <w:t xml:space="preserve">The group I will be teaching is a small group, but it is not picked until the day of the lesson. My class has about 20 students. There are students from different cultural backgrounds, including Asian, African American, Hispanic, White, etc. The students are very involved with science and like exploring different phenomena when they go to science class. </w:t>
      </w:r>
      <w:r w:rsidDel="00000000" w:rsidR="00000000" w:rsidRPr="00000000">
        <w:rPr>
          <w:rtl w:val="0"/>
        </w:rPr>
      </w:r>
    </w:p>
    <w:p w:rsidR="00000000" w:rsidDel="00000000" w:rsidP="00000000" w:rsidRDefault="00000000" w:rsidRPr="00000000" w14:paraId="00000077">
      <w:pPr>
        <w:pStyle w:val="Heading2"/>
        <w:rPr>
          <w:i w:val="1"/>
          <w:color w:val="c00000"/>
        </w:rPr>
      </w:pPr>
      <w:bookmarkStart w:colFirst="0" w:colLast="0" w:name="_heading=h.qwywynj62uj" w:id="5"/>
      <w:bookmarkEnd w:id="5"/>
      <w:r w:rsidDel="00000000" w:rsidR="00000000" w:rsidRPr="00000000">
        <w:rPr>
          <w:rtl w:val="0"/>
        </w:rPr>
        <w:t xml:space="preserve">Science teaching and learning experiences:</w:t>
      </w:r>
      <w:r w:rsidDel="00000000" w:rsidR="00000000" w:rsidRPr="00000000">
        <w:rPr>
          <w:rtl w:val="0"/>
        </w:rPr>
      </w:r>
    </w:p>
    <w:p w:rsidR="00000000" w:rsidDel="00000000" w:rsidP="00000000" w:rsidRDefault="00000000" w:rsidRPr="00000000" w14:paraId="00000078">
      <w:pPr>
        <w:numPr>
          <w:ilvl w:val="0"/>
          <w:numId w:val="7"/>
        </w:numPr>
        <w:ind w:left="720" w:hanging="360"/>
        <w:rPr>
          <w:i w:val="1"/>
          <w:color w:val="c00000"/>
          <w:u w:val="none"/>
        </w:rPr>
      </w:pPr>
      <w:r w:rsidDel="00000000" w:rsidR="00000000" w:rsidRPr="00000000">
        <w:rPr>
          <w:i w:val="1"/>
          <w:color w:val="c00000"/>
          <w:rtl w:val="0"/>
        </w:rPr>
        <w:t xml:space="preserve">Science is taught every day for about 30 minutes. </w:t>
      </w:r>
      <w:r w:rsidDel="00000000" w:rsidR="00000000" w:rsidRPr="00000000">
        <w:rPr>
          <w:rtl w:val="0"/>
        </w:rPr>
      </w:r>
    </w:p>
    <w:p w:rsidR="00000000" w:rsidDel="00000000" w:rsidP="00000000" w:rsidRDefault="00000000" w:rsidRPr="00000000" w14:paraId="00000079">
      <w:pPr>
        <w:numPr>
          <w:ilvl w:val="0"/>
          <w:numId w:val="7"/>
        </w:numPr>
        <w:ind w:left="720" w:hanging="360"/>
        <w:rPr>
          <w:i w:val="1"/>
          <w:color w:val="c00000"/>
          <w:u w:val="none"/>
        </w:rPr>
      </w:pPr>
      <w:r w:rsidDel="00000000" w:rsidR="00000000" w:rsidRPr="00000000">
        <w:rPr>
          <w:i w:val="1"/>
          <w:color w:val="c00000"/>
          <w:rtl w:val="0"/>
        </w:rPr>
        <w:t xml:space="preserve">The children go across the hall for science class, since the fourth grade classes switch for science and social studies each day.</w:t>
      </w:r>
      <w:r w:rsidDel="00000000" w:rsidR="00000000" w:rsidRPr="00000000">
        <w:rPr>
          <w:rtl w:val="0"/>
        </w:rPr>
      </w:r>
    </w:p>
    <w:p w:rsidR="00000000" w:rsidDel="00000000" w:rsidP="00000000" w:rsidRDefault="00000000" w:rsidRPr="00000000" w14:paraId="0000007A">
      <w:pPr>
        <w:numPr>
          <w:ilvl w:val="0"/>
          <w:numId w:val="7"/>
        </w:numPr>
        <w:ind w:left="720" w:hanging="360"/>
        <w:rPr>
          <w:i w:val="1"/>
          <w:color w:val="c00000"/>
          <w:u w:val="none"/>
        </w:rPr>
      </w:pPr>
      <w:r w:rsidDel="00000000" w:rsidR="00000000" w:rsidRPr="00000000">
        <w:rPr>
          <w:i w:val="1"/>
          <w:color w:val="c00000"/>
          <w:rtl w:val="0"/>
        </w:rPr>
        <w:t xml:space="preserve">The style of teaching for science is whole-group with small-group seating arrangements to allow for discussion. The style of learning involves a lot of technology. Each student has their own chromebook to use for science and other subjects provided by the school. Students also complete work in their science notebooks. </w:t>
      </w:r>
    </w:p>
    <w:p w:rsidR="00000000" w:rsidDel="00000000" w:rsidP="00000000" w:rsidRDefault="00000000" w:rsidRPr="00000000" w14:paraId="0000007B">
      <w:pPr>
        <w:rPr>
          <w:i w:val="1"/>
          <w:color w:val="c00000"/>
        </w:rPr>
      </w:pPr>
      <w:r w:rsidDel="00000000" w:rsidR="00000000" w:rsidRPr="00000000">
        <w:rPr>
          <w:rtl w:val="0"/>
        </w:rPr>
      </w:r>
    </w:p>
    <w:p w:rsidR="00000000" w:rsidDel="00000000" w:rsidP="00000000" w:rsidRDefault="00000000" w:rsidRPr="00000000" w14:paraId="0000007C">
      <w:pPr>
        <w:pStyle w:val="Heading2"/>
        <w:rPr>
          <w:i w:val="1"/>
          <w:color w:val="c00000"/>
        </w:rPr>
      </w:pPr>
      <w:bookmarkStart w:colFirst="0" w:colLast="0" w:name="_heading=h.qpfql1lvg0zp" w:id="6"/>
      <w:bookmarkEnd w:id="6"/>
      <w:r w:rsidDel="00000000" w:rsidR="00000000" w:rsidRPr="00000000">
        <w:rPr>
          <w:rtl w:val="0"/>
        </w:rPr>
        <w:t xml:space="preserve">Children as learners: </w:t>
      </w:r>
      <w:r w:rsidDel="00000000" w:rsidR="00000000" w:rsidRPr="00000000">
        <w:rPr>
          <w:rtl w:val="0"/>
        </w:rPr>
      </w:r>
    </w:p>
    <w:p w:rsidR="00000000" w:rsidDel="00000000" w:rsidP="00000000" w:rsidRDefault="00000000" w:rsidRPr="00000000" w14:paraId="0000007D">
      <w:pPr>
        <w:numPr>
          <w:ilvl w:val="0"/>
          <w:numId w:val="11"/>
        </w:numPr>
        <w:ind w:left="720" w:hanging="360"/>
        <w:rPr>
          <w:i w:val="1"/>
          <w:color w:val="c00000"/>
          <w:u w:val="none"/>
        </w:rPr>
      </w:pPr>
      <w:r w:rsidDel="00000000" w:rsidR="00000000" w:rsidRPr="00000000">
        <w:rPr>
          <w:i w:val="1"/>
          <w:color w:val="c00000"/>
          <w:rtl w:val="0"/>
        </w:rPr>
        <w:t xml:space="preserve">There are a few emergent multilingual speakers in my classroom. They speak Arabic and English. They participate in class discussions with ease, but sometimes get pulled out of class to work with the ELL teacher/specialist in the school. </w:t>
      </w:r>
      <w:r w:rsidDel="00000000" w:rsidR="00000000" w:rsidRPr="00000000">
        <w:rPr>
          <w:rtl w:val="0"/>
        </w:rPr>
      </w:r>
    </w:p>
    <w:p w:rsidR="00000000" w:rsidDel="00000000" w:rsidP="00000000" w:rsidRDefault="00000000" w:rsidRPr="00000000" w14:paraId="0000007E">
      <w:pPr>
        <w:numPr>
          <w:ilvl w:val="0"/>
          <w:numId w:val="11"/>
        </w:numPr>
        <w:ind w:left="720" w:hanging="360"/>
        <w:rPr>
          <w:i w:val="1"/>
          <w:color w:val="c00000"/>
          <w:u w:val="none"/>
        </w:rPr>
      </w:pPr>
      <w:r w:rsidDel="00000000" w:rsidR="00000000" w:rsidRPr="00000000">
        <w:rPr>
          <w:i w:val="1"/>
          <w:color w:val="c00000"/>
          <w:rtl w:val="0"/>
        </w:rPr>
        <w:t xml:space="preserve">There are no children with special needs in the classroom. </w:t>
      </w:r>
      <w:r w:rsidDel="00000000" w:rsidR="00000000" w:rsidRPr="00000000">
        <w:rPr>
          <w:rtl w:val="0"/>
        </w:rPr>
      </w:r>
    </w:p>
    <w:p w:rsidR="00000000" w:rsidDel="00000000" w:rsidP="00000000" w:rsidRDefault="00000000" w:rsidRPr="00000000" w14:paraId="0000007F">
      <w:pPr>
        <w:numPr>
          <w:ilvl w:val="0"/>
          <w:numId w:val="11"/>
        </w:numPr>
        <w:ind w:left="720" w:hanging="360"/>
        <w:rPr>
          <w:i w:val="1"/>
          <w:color w:val="c00000"/>
          <w:u w:val="none"/>
        </w:rPr>
      </w:pPr>
      <w:r w:rsidDel="00000000" w:rsidR="00000000" w:rsidRPr="00000000">
        <w:rPr>
          <w:i w:val="1"/>
          <w:color w:val="c00000"/>
          <w:rtl w:val="0"/>
        </w:rPr>
        <w:t xml:space="preserve">The children are especially interested in science and math. They tend to engage more with these subjects when compared to other subjects such as social studies and English language arts. The students have strong computational skills, but have weaknesses in reading and writing. </w:t>
      </w:r>
      <w:r w:rsidDel="00000000" w:rsidR="00000000" w:rsidRPr="00000000">
        <w:rPr>
          <w:rtl w:val="0"/>
        </w:rPr>
      </w:r>
    </w:p>
    <w:p w:rsidR="00000000" w:rsidDel="00000000" w:rsidP="00000000" w:rsidRDefault="00000000" w:rsidRPr="00000000" w14:paraId="00000080">
      <w:pPr>
        <w:rPr>
          <w:i w:val="1"/>
          <w:color w:val="c00000"/>
        </w:rPr>
      </w:pPr>
      <w:r w:rsidDel="00000000" w:rsidR="00000000" w:rsidRPr="00000000">
        <w:rPr>
          <w:rtl w:val="0"/>
        </w:rPr>
      </w:r>
    </w:p>
    <w:p w:rsidR="00000000" w:rsidDel="00000000" w:rsidP="00000000" w:rsidRDefault="00000000" w:rsidRPr="00000000" w14:paraId="00000081">
      <w:pPr>
        <w:pStyle w:val="Heading2"/>
        <w:rPr>
          <w:i w:val="1"/>
          <w:color w:val="c00000"/>
        </w:rPr>
      </w:pPr>
      <w:bookmarkStart w:colFirst="0" w:colLast="0" w:name="_heading=h.1fo71k1zy1ye" w:id="7"/>
      <w:bookmarkEnd w:id="7"/>
      <w:r w:rsidDel="00000000" w:rsidR="00000000" w:rsidRPr="00000000">
        <w:rPr>
          <w:rtl w:val="0"/>
        </w:rPr>
        <w:t xml:space="preserve">Children as people:</w:t>
      </w:r>
      <w:r w:rsidDel="00000000" w:rsidR="00000000" w:rsidRPr="00000000">
        <w:rPr>
          <w:rtl w:val="0"/>
        </w:rPr>
      </w:r>
    </w:p>
    <w:p w:rsidR="00000000" w:rsidDel="00000000" w:rsidP="00000000" w:rsidRDefault="00000000" w:rsidRPr="00000000" w14:paraId="00000082">
      <w:pPr>
        <w:numPr>
          <w:ilvl w:val="0"/>
          <w:numId w:val="11"/>
        </w:numPr>
        <w:ind w:left="720" w:hanging="360"/>
        <w:rPr>
          <w:i w:val="1"/>
          <w:color w:val="c00000"/>
        </w:rPr>
      </w:pPr>
      <w:r w:rsidDel="00000000" w:rsidR="00000000" w:rsidRPr="00000000">
        <w:rPr>
          <w:i w:val="1"/>
          <w:color w:val="c00000"/>
          <w:rtl w:val="0"/>
        </w:rPr>
        <w:t xml:space="preserve">The children are very outgoing and personable. They are very friendly with each other and children in other classrooms as well. </w:t>
      </w:r>
    </w:p>
    <w:p w:rsidR="00000000" w:rsidDel="00000000" w:rsidP="00000000" w:rsidRDefault="00000000" w:rsidRPr="00000000" w14:paraId="00000083">
      <w:pPr>
        <w:numPr>
          <w:ilvl w:val="0"/>
          <w:numId w:val="11"/>
        </w:numPr>
        <w:ind w:left="720" w:hanging="360"/>
        <w:rPr>
          <w:i w:val="1"/>
          <w:color w:val="c00000"/>
        </w:rPr>
      </w:pPr>
      <w:r w:rsidDel="00000000" w:rsidR="00000000" w:rsidRPr="00000000">
        <w:rPr>
          <w:i w:val="1"/>
          <w:color w:val="c00000"/>
          <w:rtl w:val="0"/>
        </w:rPr>
        <w:t xml:space="preserve">The children are very interested in sports, video games, tv shows, and creative outlets such as drawing, painting, etc. </w:t>
      </w:r>
    </w:p>
    <w:p w:rsidR="00000000" w:rsidDel="00000000" w:rsidP="00000000" w:rsidRDefault="00000000" w:rsidRPr="00000000" w14:paraId="00000084">
      <w:pPr>
        <w:numPr>
          <w:ilvl w:val="0"/>
          <w:numId w:val="11"/>
        </w:numPr>
        <w:ind w:left="720" w:hanging="360"/>
        <w:rPr>
          <w:i w:val="1"/>
          <w:color w:val="c00000"/>
          <w:u w:val="none"/>
        </w:rPr>
      </w:pPr>
      <w:r w:rsidDel="00000000" w:rsidR="00000000" w:rsidRPr="00000000">
        <w:rPr>
          <w:i w:val="1"/>
          <w:color w:val="c00000"/>
          <w:rtl w:val="0"/>
        </w:rPr>
        <w:t xml:space="preserve">Many children vacation to beaches with their families, which pertains to this lesson.  </w:t>
      </w:r>
      <w:r w:rsidDel="00000000" w:rsidR="00000000" w:rsidRPr="00000000">
        <w:rPr>
          <w:rtl w:val="0"/>
        </w:rPr>
      </w:r>
    </w:p>
    <w:p w:rsidR="00000000" w:rsidDel="00000000" w:rsidP="00000000" w:rsidRDefault="00000000" w:rsidRPr="00000000" w14:paraId="00000085">
      <w:pPr>
        <w:numPr>
          <w:ilvl w:val="0"/>
          <w:numId w:val="11"/>
        </w:numPr>
        <w:ind w:left="720" w:hanging="360"/>
        <w:rPr>
          <w:i w:val="1"/>
          <w:color w:val="c00000"/>
          <w:u w:val="none"/>
        </w:rPr>
      </w:pPr>
      <w:r w:rsidDel="00000000" w:rsidR="00000000" w:rsidRPr="00000000">
        <w:rPr>
          <w:i w:val="1"/>
          <w:color w:val="c00000"/>
          <w:rtl w:val="0"/>
        </w:rPr>
        <w:t xml:space="preserve">The identity markers students use for themselves involve their races, such as Asian, African American, White, and Hispanic. They also use gender markers such as boy and girl. </w:t>
      </w:r>
      <w:r w:rsidDel="00000000" w:rsidR="00000000" w:rsidRPr="00000000">
        <w:rPr>
          <w:rtl w:val="0"/>
        </w:rPr>
      </w:r>
    </w:p>
    <w:p w:rsidR="00000000" w:rsidDel="00000000" w:rsidP="00000000" w:rsidRDefault="00000000" w:rsidRPr="00000000" w14:paraId="00000086">
      <w:pPr>
        <w:ind w:left="0" w:firstLine="0"/>
        <w:rPr>
          <w:i w:val="1"/>
          <w:color w:val="c00000"/>
        </w:rPr>
      </w:pPr>
      <w:r w:rsidDel="00000000" w:rsidR="00000000" w:rsidRPr="00000000">
        <w:rPr>
          <w:rtl w:val="0"/>
        </w:rPr>
      </w:r>
    </w:p>
    <w:p w:rsidR="00000000" w:rsidDel="00000000" w:rsidP="00000000" w:rsidRDefault="00000000" w:rsidRPr="00000000" w14:paraId="00000087">
      <w:pPr>
        <w:pStyle w:val="Heading2"/>
        <w:jc w:val="center"/>
        <w:rPr>
          <w:i w:val="0"/>
          <w:sz w:val="28"/>
          <w:szCs w:val="28"/>
        </w:rPr>
      </w:pPr>
      <w:bookmarkStart w:colFirst="0" w:colLast="0" w:name="_heading=h.akl9o2irba61" w:id="8"/>
      <w:bookmarkEnd w:id="8"/>
      <w:r w:rsidDel="00000000" w:rsidR="00000000" w:rsidRPr="00000000">
        <w:br w:type="page"/>
      </w:r>
      <w:r w:rsidDel="00000000" w:rsidR="00000000" w:rsidRPr="00000000">
        <w:rPr>
          <w:rtl w:val="0"/>
        </w:rPr>
      </w:r>
    </w:p>
    <w:p w:rsidR="00000000" w:rsidDel="00000000" w:rsidP="00000000" w:rsidRDefault="00000000" w:rsidRPr="00000000" w14:paraId="00000088">
      <w:pPr>
        <w:pStyle w:val="Heading2"/>
        <w:jc w:val="center"/>
        <w:rPr>
          <w:i w:val="1"/>
          <w:color w:val="c00000"/>
        </w:rPr>
      </w:pPr>
      <w:bookmarkStart w:colFirst="0" w:colLast="0" w:name="_heading=h.sowyhha2jwcc" w:id="9"/>
      <w:bookmarkEnd w:id="9"/>
      <w:r w:rsidDel="00000000" w:rsidR="00000000" w:rsidRPr="00000000">
        <w:rPr>
          <w:i w:val="0"/>
          <w:sz w:val="28"/>
          <w:szCs w:val="28"/>
          <w:rtl w:val="0"/>
        </w:rPr>
        <w:t xml:space="preserve">Analyzing and Adapting the Lesson (from Curriculum Materials)</w:t>
      </w:r>
      <w:r w:rsidDel="00000000" w:rsidR="00000000" w:rsidRPr="00000000">
        <w:rPr>
          <w:rtl w:val="0"/>
        </w:rPr>
      </w:r>
    </w:p>
    <w:p w:rsidR="00000000" w:rsidDel="00000000" w:rsidP="00000000" w:rsidRDefault="00000000" w:rsidRPr="00000000" w14:paraId="00000089">
      <w:pPr>
        <w:pStyle w:val="Heading2"/>
        <w:rPr>
          <w:b w:val="0"/>
          <w:i w:val="1"/>
          <w:color w:val="c00000"/>
        </w:rPr>
      </w:pPr>
      <w:bookmarkStart w:colFirst="0" w:colLast="0" w:name="_heading=h.v9ac8md34l1k" w:id="10"/>
      <w:bookmarkEnd w:id="10"/>
      <w:r w:rsidDel="00000000" w:rsidR="00000000" w:rsidRPr="00000000">
        <w:rPr>
          <w:rtl w:val="0"/>
        </w:rPr>
        <w:t xml:space="preserve">Citation: </w:t>
      </w:r>
      <w:hyperlink r:id="rId18">
        <w:r w:rsidDel="00000000" w:rsidR="00000000" w:rsidRPr="00000000">
          <w:rPr>
            <w:color w:val="1155cc"/>
            <w:u w:val="single"/>
            <w:rtl w:val="0"/>
          </w:rPr>
          <w:t xml:space="preserve">https://docs.google.com/presentation/d/18qrcuXO0zuP1j751jsu1SYk5QRyexIKmdRA2Hy9UgDk/edit</w:t>
        </w:r>
      </w:hyperlink>
      <w:r w:rsidDel="00000000" w:rsidR="00000000" w:rsidRPr="00000000">
        <w:rPr>
          <w:rtl w:val="0"/>
        </w:rPr>
      </w:r>
    </w:p>
    <w:p w:rsidR="00000000" w:rsidDel="00000000" w:rsidP="00000000" w:rsidRDefault="00000000" w:rsidRPr="00000000" w14:paraId="0000008A">
      <w:pPr>
        <w:ind w:left="0" w:firstLine="0"/>
        <w:rPr>
          <w:color w:val="c00000"/>
        </w:rPr>
      </w:pPr>
      <w:r w:rsidDel="00000000" w:rsidR="00000000" w:rsidRPr="00000000">
        <w:rPr>
          <w:rtl w:val="0"/>
        </w:rPr>
      </w:r>
    </w:p>
    <w:p w:rsidR="00000000" w:rsidDel="00000000" w:rsidP="00000000" w:rsidRDefault="00000000" w:rsidRPr="00000000" w14:paraId="0000008B">
      <w:pPr>
        <w:pStyle w:val="Heading3"/>
        <w:rPr/>
      </w:pPr>
      <w:bookmarkStart w:colFirst="0" w:colLast="0" w:name="_heading=h.c0a1364y0ohy" w:id="11"/>
      <w:bookmarkEnd w:id="11"/>
      <w:r w:rsidDel="00000000" w:rsidR="00000000" w:rsidRPr="00000000">
        <w:rPr>
          <w:rtl w:val="0"/>
        </w:rPr>
        <w:t xml:space="preserve">Learning goal: </w:t>
      </w:r>
      <w:r w:rsidDel="00000000" w:rsidR="00000000" w:rsidRPr="00000000">
        <w:rPr>
          <w:rFonts w:ascii="Open Sans" w:cs="Open Sans" w:eastAsia="Open Sans" w:hAnsi="Open Sans"/>
          <w:color w:val="e06666"/>
          <w:rtl w:val="0"/>
        </w:rPr>
        <w:t xml:space="preserve">Ask questions</w:t>
      </w:r>
      <w:r w:rsidDel="00000000" w:rsidR="00000000" w:rsidRPr="00000000">
        <w:rPr>
          <w:rFonts w:ascii="Open Sans" w:cs="Open Sans" w:eastAsia="Open Sans" w:hAnsi="Open Sans"/>
          <w:b w:val="0"/>
          <w:color w:val="e06666"/>
          <w:rtl w:val="0"/>
        </w:rPr>
        <w:t xml:space="preserve"> that arise from careful observation of phenomena to seek additional information about the </w:t>
      </w:r>
      <w:r w:rsidDel="00000000" w:rsidR="00000000" w:rsidRPr="00000000">
        <w:rPr>
          <w:rFonts w:ascii="Open Sans" w:cs="Open Sans" w:eastAsia="Open Sans" w:hAnsi="Open Sans"/>
          <w:color w:val="e06666"/>
          <w:rtl w:val="0"/>
        </w:rPr>
        <w:t xml:space="preserve">causes for how </w:t>
      </w:r>
      <w:r w:rsidDel="00000000" w:rsidR="00000000" w:rsidRPr="00000000">
        <w:rPr>
          <w:rFonts w:ascii="Open Sans" w:cs="Open Sans" w:eastAsia="Open Sans" w:hAnsi="Open Sans"/>
          <w:b w:val="0"/>
          <w:color w:val="e06666"/>
          <w:rtl w:val="0"/>
        </w:rPr>
        <w:t xml:space="preserve">a large shipping container ended up on a beach </w:t>
      </w:r>
      <w:r w:rsidDel="00000000" w:rsidR="00000000" w:rsidRPr="00000000">
        <w:rPr>
          <w:rFonts w:ascii="Open Sans" w:cs="Open Sans" w:eastAsia="Open Sans" w:hAnsi="Open Sans"/>
          <w:color w:val="e06666"/>
          <w:rtl w:val="0"/>
        </w:rPr>
        <w:t xml:space="preserve">(effect)</w:t>
      </w:r>
      <w:r w:rsidDel="00000000" w:rsidR="00000000" w:rsidRPr="00000000">
        <w:rPr>
          <w:rFonts w:ascii="Open Sans" w:cs="Open Sans" w:eastAsia="Open Sans" w:hAnsi="Open Sans"/>
          <w:b w:val="0"/>
          <w:color w:val="e06666"/>
          <w:rtl w:val="0"/>
        </w:rPr>
        <w:t xml:space="preserve">. </w:t>
      </w:r>
      <w:r w:rsidDel="00000000" w:rsidR="00000000" w:rsidRPr="00000000">
        <w:rPr>
          <w:rtl w:val="0"/>
        </w:rPr>
      </w:r>
    </w:p>
    <w:p w:rsidR="00000000" w:rsidDel="00000000" w:rsidP="00000000" w:rsidRDefault="00000000" w:rsidRPr="00000000" w14:paraId="0000008C">
      <w:pPr>
        <w:spacing w:line="276" w:lineRule="auto"/>
        <w:ind w:left="0" w:firstLine="0"/>
        <w:rPr/>
      </w:pPr>
      <w:r w:rsidDel="00000000" w:rsidR="00000000" w:rsidRPr="00000000">
        <w:rPr>
          <w:rtl w:val="0"/>
        </w:rPr>
      </w:r>
    </w:p>
    <w:tbl>
      <w:tblPr>
        <w:tblStyle w:val="Table4"/>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4335"/>
        <w:gridCol w:w="4635"/>
        <w:tblGridChange w:id="0">
          <w:tblGrid>
            <w:gridCol w:w="1830"/>
            <w:gridCol w:w="4335"/>
            <w:gridCol w:w="46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b w:val="1"/>
                <w:i w:val="1"/>
                <w:color w:val="366091"/>
                <w:sz w:val="24"/>
                <w:szCs w:val="24"/>
                <w:rtl w:val="0"/>
              </w:rPr>
              <w:t xml:space="preserve">Curriculum Analysis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b w:val="1"/>
                <w:i w:val="1"/>
                <w:color w:val="366091"/>
                <w:sz w:val="24"/>
                <w:szCs w:val="24"/>
                <w:rtl w:val="0"/>
              </w:rPr>
              <w:t xml:space="preserve">Adaptation Plans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b w:val="1"/>
                <w:i w:val="1"/>
                <w:color w:val="366091"/>
                <w:sz w:val="24"/>
                <w:szCs w:val="24"/>
              </w:rPr>
            </w:pPr>
            <w:r w:rsidDel="00000000" w:rsidR="00000000" w:rsidRPr="00000000">
              <w:rPr>
                <w:b w:val="1"/>
                <w:i w:val="1"/>
                <w:color w:val="366091"/>
                <w:sz w:val="24"/>
                <w:szCs w:val="24"/>
                <w:rtl w:val="0"/>
              </w:rPr>
              <w:t xml:space="preserve">Alignment with NGSS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rPr>
                <w:i w:val="1"/>
                <w:color w:val="c00000"/>
              </w:rPr>
            </w:pPr>
            <w:r w:rsidDel="00000000" w:rsidR="00000000" w:rsidRPr="00000000">
              <w:rPr>
                <w:i w:val="1"/>
                <w:color w:val="c00000"/>
                <w:rtl w:val="0"/>
              </w:rPr>
              <w:t xml:space="preserve">In this section, please identify strengths and weaknesses of the lesson in terms of its alignment with the NGSS and the ways we have been talking about science teaching and learning in class.  For example:</w:t>
            </w:r>
          </w:p>
          <w:p w:rsidR="00000000" w:rsidDel="00000000" w:rsidP="00000000" w:rsidRDefault="00000000" w:rsidRPr="00000000" w14:paraId="00000092">
            <w:pPr>
              <w:numPr>
                <w:ilvl w:val="0"/>
                <w:numId w:val="21"/>
              </w:numPr>
              <w:ind w:left="450" w:hanging="360"/>
              <w:rPr>
                <w:color w:val="c00000"/>
              </w:rPr>
            </w:pPr>
            <w:r w:rsidDel="00000000" w:rsidR="00000000" w:rsidRPr="00000000">
              <w:rPr>
                <w:i w:val="1"/>
                <w:color w:val="c00000"/>
                <w:rtl w:val="0"/>
              </w:rPr>
              <w:t xml:space="preserve">The learning goal is for students to ask questions that arise from careful observation of phenomena to seek additional information about the causes for how a large shipping container ended up on a beach (effect). Students will meet this goal by filling out a t-chart on what they notice and what they wonder. They will also read an article about this issue. The lesson engages them in “figuring it out” by showing visual aids, like pictures. The lesson supports them to do this by showing various pictures of the washed-up shipping container as well as the litter it produced. </w:t>
            </w:r>
            <w:r w:rsidDel="00000000" w:rsidR="00000000" w:rsidRPr="00000000">
              <w:rPr>
                <w:rtl w:val="0"/>
              </w:rPr>
            </w:r>
          </w:p>
          <w:p w:rsidR="00000000" w:rsidDel="00000000" w:rsidP="00000000" w:rsidRDefault="00000000" w:rsidRPr="00000000" w14:paraId="00000093">
            <w:pPr>
              <w:numPr>
                <w:ilvl w:val="0"/>
                <w:numId w:val="21"/>
              </w:numPr>
              <w:ind w:left="450" w:hanging="360"/>
              <w:rPr>
                <w:color w:val="c00000"/>
              </w:rPr>
            </w:pPr>
            <w:r w:rsidDel="00000000" w:rsidR="00000000" w:rsidRPr="00000000">
              <w:rPr>
                <w:i w:val="1"/>
                <w:color w:val="c00000"/>
                <w:rtl w:val="0"/>
              </w:rPr>
              <w:t xml:space="preserve">This lesson supports the students’ learning of the DCI by showing evidence of the fact that waves can push objects and make them move. </w:t>
            </w:r>
            <w:r w:rsidDel="00000000" w:rsidR="00000000" w:rsidRPr="00000000">
              <w:rPr>
                <w:rtl w:val="0"/>
              </w:rPr>
            </w:r>
          </w:p>
          <w:p w:rsidR="00000000" w:rsidDel="00000000" w:rsidP="00000000" w:rsidRDefault="00000000" w:rsidRPr="00000000" w14:paraId="00000094">
            <w:pPr>
              <w:numPr>
                <w:ilvl w:val="0"/>
                <w:numId w:val="21"/>
              </w:numPr>
              <w:ind w:left="450" w:hanging="360"/>
              <w:rPr>
                <w:color w:val="c00000"/>
              </w:rPr>
            </w:pPr>
            <w:r w:rsidDel="00000000" w:rsidR="00000000" w:rsidRPr="00000000">
              <w:rPr>
                <w:i w:val="1"/>
                <w:color w:val="c00000"/>
                <w:rtl w:val="0"/>
              </w:rPr>
              <w:t xml:space="preserve">Children will be engaging with the SEP by analyzing and summarizing the article given in the curriculum. </w:t>
            </w:r>
            <w:r w:rsidDel="00000000" w:rsidR="00000000" w:rsidRPr="00000000">
              <w:rPr>
                <w:rtl w:val="0"/>
              </w:rPr>
            </w:r>
          </w:p>
          <w:p w:rsidR="00000000" w:rsidDel="00000000" w:rsidP="00000000" w:rsidRDefault="00000000" w:rsidRPr="00000000" w14:paraId="00000095">
            <w:pPr>
              <w:numPr>
                <w:ilvl w:val="0"/>
                <w:numId w:val="21"/>
              </w:numPr>
              <w:ind w:left="450" w:hanging="360"/>
              <w:rPr>
                <w:i w:val="1"/>
                <w:color w:val="c00000"/>
              </w:rPr>
            </w:pPr>
            <w:r w:rsidDel="00000000" w:rsidR="00000000" w:rsidRPr="00000000">
              <w:rPr>
                <w:i w:val="1"/>
                <w:color w:val="c00000"/>
                <w:rtl w:val="0"/>
              </w:rPr>
              <w:t xml:space="preserve">This curriculum does not relate much to the CCC unpacked above.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i w:val="1"/>
                <w:color w:val="c00000"/>
                <w:rtl w:val="0"/>
              </w:rPr>
              <w:t xml:space="preserve">I will modify this lesson by adding a wave simulator activity for the students to do. In this simulator, the students are able to change the amplitude and frequency of water waves to see the similarities and differences. Because this lesson does not really relate to the CCC of patterns, this simulator will allow the students to make observations on the similarities and differences of the waves in relation to the amplitude and frequency.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b w:val="1"/>
                <w:i w:val="1"/>
                <w:color w:val="366091"/>
                <w:sz w:val="24"/>
                <w:szCs w:val="24"/>
              </w:rPr>
            </w:pPr>
            <w:r w:rsidDel="00000000" w:rsidR="00000000" w:rsidRPr="00000000">
              <w:rPr>
                <w:b w:val="1"/>
                <w:i w:val="1"/>
                <w:color w:val="366091"/>
                <w:sz w:val="24"/>
                <w:szCs w:val="24"/>
                <w:rtl w:val="0"/>
              </w:rPr>
              <w:t xml:space="preserve">Support for equity and social justice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rPr>
                <w:i w:val="1"/>
                <w:color w:val="c00000"/>
              </w:rPr>
            </w:pPr>
            <w:r w:rsidDel="00000000" w:rsidR="00000000" w:rsidRPr="00000000">
              <w:rPr>
                <w:rtl w:val="0"/>
              </w:rPr>
            </w:r>
          </w:p>
          <w:p w:rsidR="00000000" w:rsidDel="00000000" w:rsidP="00000000" w:rsidRDefault="00000000" w:rsidRPr="00000000" w14:paraId="00000099">
            <w:pPr>
              <w:numPr>
                <w:ilvl w:val="0"/>
                <w:numId w:val="8"/>
              </w:numPr>
              <w:ind w:left="720" w:hanging="360"/>
              <w:rPr>
                <w:i w:val="1"/>
                <w:color w:val="c00000"/>
                <w:u w:val="none"/>
              </w:rPr>
            </w:pPr>
            <w:r w:rsidDel="00000000" w:rsidR="00000000" w:rsidRPr="00000000">
              <w:rPr>
                <w:i w:val="1"/>
                <w:color w:val="c00000"/>
                <w:rtl w:val="0"/>
              </w:rPr>
              <w:t xml:space="preserve">The material supports my students’ strengths by having a scientific phenomena focus with the visual cues for them. This material adds to my students' weaknesses by giving them an article to read and annotate. It does not attend to the needs of my emergent multilingual students.</w:t>
            </w:r>
          </w:p>
          <w:p w:rsidR="00000000" w:rsidDel="00000000" w:rsidP="00000000" w:rsidRDefault="00000000" w:rsidRPr="00000000" w14:paraId="0000009A">
            <w:pPr>
              <w:numPr>
                <w:ilvl w:val="0"/>
                <w:numId w:val="19"/>
              </w:numPr>
              <w:ind w:left="360" w:hanging="360"/>
              <w:rPr>
                <w:i w:val="1"/>
                <w:color w:val="c00000"/>
              </w:rPr>
            </w:pPr>
            <w:r w:rsidDel="00000000" w:rsidR="00000000" w:rsidRPr="00000000">
              <w:rPr>
                <w:i w:val="1"/>
                <w:color w:val="c00000"/>
                <w:rtl w:val="0"/>
              </w:rPr>
              <w:t xml:space="preserve">There are no children with special needs in my classroom, so it does not apply here. </w:t>
            </w:r>
          </w:p>
          <w:p w:rsidR="00000000" w:rsidDel="00000000" w:rsidP="00000000" w:rsidRDefault="00000000" w:rsidRPr="00000000" w14:paraId="0000009B">
            <w:pPr>
              <w:numPr>
                <w:ilvl w:val="1"/>
                <w:numId w:val="19"/>
              </w:numPr>
              <w:ind w:left="630" w:hanging="360"/>
              <w:rPr>
                <w:i w:val="1"/>
                <w:color w:val="c00000"/>
              </w:rPr>
            </w:pPr>
            <w:r w:rsidDel="00000000" w:rsidR="00000000" w:rsidRPr="00000000">
              <w:rPr>
                <w:i w:val="1"/>
                <w:color w:val="c00000"/>
                <w:rtl w:val="0"/>
              </w:rPr>
              <w:t xml:space="preserve">All the children in the group will be able to participate in the activities. </w:t>
            </w:r>
          </w:p>
          <w:p w:rsidR="00000000" w:rsidDel="00000000" w:rsidP="00000000" w:rsidRDefault="00000000" w:rsidRPr="00000000" w14:paraId="0000009C">
            <w:pPr>
              <w:numPr>
                <w:ilvl w:val="1"/>
                <w:numId w:val="19"/>
              </w:numPr>
              <w:ind w:left="630" w:hanging="360"/>
              <w:rPr>
                <w:i w:val="1"/>
                <w:color w:val="c00000"/>
              </w:rPr>
            </w:pPr>
            <w:r w:rsidDel="00000000" w:rsidR="00000000" w:rsidRPr="00000000">
              <w:rPr>
                <w:i w:val="1"/>
                <w:color w:val="c00000"/>
                <w:rtl w:val="0"/>
              </w:rPr>
              <w:t xml:space="preserve">The plans do not include attention from children of marginalized groups. </w:t>
            </w:r>
          </w:p>
          <w:p w:rsidR="00000000" w:rsidDel="00000000" w:rsidP="00000000" w:rsidRDefault="00000000" w:rsidRPr="00000000" w14:paraId="0000009D">
            <w:pPr>
              <w:numPr>
                <w:ilvl w:val="1"/>
                <w:numId w:val="19"/>
              </w:numPr>
              <w:ind w:left="630" w:hanging="360"/>
              <w:rPr>
                <w:i w:val="1"/>
                <w:color w:val="c00000"/>
              </w:rPr>
            </w:pPr>
            <w:r w:rsidDel="00000000" w:rsidR="00000000" w:rsidRPr="00000000">
              <w:rPr>
                <w:i w:val="1"/>
                <w:color w:val="c00000"/>
                <w:rtl w:val="0"/>
              </w:rPr>
              <w:t xml:space="preserve">Children will be positioned as knowers with this lesson. </w:t>
            </w:r>
          </w:p>
          <w:p w:rsidR="00000000" w:rsidDel="00000000" w:rsidP="00000000" w:rsidRDefault="00000000" w:rsidRPr="00000000" w14:paraId="0000009E">
            <w:pPr>
              <w:numPr>
                <w:ilvl w:val="0"/>
                <w:numId w:val="19"/>
              </w:numPr>
              <w:ind w:left="360" w:hanging="360"/>
              <w:rPr>
                <w:i w:val="1"/>
                <w:color w:val="c00000"/>
              </w:rPr>
            </w:pPr>
            <w:r w:rsidDel="00000000" w:rsidR="00000000" w:rsidRPr="00000000">
              <w:rPr>
                <w:i w:val="1"/>
                <w:color w:val="c00000"/>
                <w:rtl w:val="0"/>
              </w:rPr>
              <w:t xml:space="preserve">The lesson connects to children’s experiences of visiting beaches with their families on vacation, as well as wondering about how waves bring things up to the shores. </w:t>
            </w:r>
          </w:p>
          <w:p w:rsidR="00000000" w:rsidDel="00000000" w:rsidP="00000000" w:rsidRDefault="00000000" w:rsidRPr="00000000" w14:paraId="0000009F">
            <w:pPr>
              <w:numPr>
                <w:ilvl w:val="0"/>
                <w:numId w:val="19"/>
              </w:numPr>
              <w:ind w:left="360" w:hanging="360"/>
              <w:rPr>
                <w:i w:val="1"/>
                <w:color w:val="c00000"/>
              </w:rPr>
            </w:pPr>
            <w:r w:rsidDel="00000000" w:rsidR="00000000" w:rsidRPr="00000000">
              <w:rPr>
                <w:i w:val="1"/>
                <w:color w:val="c00000"/>
                <w:rtl w:val="0"/>
              </w:rPr>
              <w:t xml:space="preserve">The lesson does not require long periods of sitting, as this is a shorter, 20-minute lesson. The students sit for their whole science hour, so this will not be an issue. Students will be able to engage with this topic as it interests them because of the real-life connections in the curriculum. </w:t>
            </w:r>
          </w:p>
          <w:p w:rsidR="00000000" w:rsidDel="00000000" w:rsidP="00000000" w:rsidRDefault="00000000" w:rsidRPr="00000000" w14:paraId="000000A0">
            <w:pPr>
              <w:numPr>
                <w:ilvl w:val="0"/>
                <w:numId w:val="19"/>
              </w:numPr>
              <w:ind w:left="360" w:hanging="360"/>
              <w:rPr>
                <w:i w:val="1"/>
                <w:color w:val="c00000"/>
              </w:rPr>
            </w:pPr>
            <w:r w:rsidDel="00000000" w:rsidR="00000000" w:rsidRPr="00000000">
              <w:rPr>
                <w:i w:val="1"/>
                <w:color w:val="c00000"/>
                <w:rtl w:val="0"/>
              </w:rPr>
              <w:t xml:space="preserve">This lesson addresses the social justice issue of environmental justice and protection of beaches.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rPr>
                <w:i w:val="1"/>
                <w:color w:val="c00000"/>
              </w:rPr>
            </w:pPr>
            <w:r w:rsidDel="00000000" w:rsidR="00000000" w:rsidRPr="00000000">
              <w:rPr>
                <w:i w:val="1"/>
                <w:color w:val="c00000"/>
                <w:rtl w:val="0"/>
              </w:rPr>
              <w:t xml:space="preserve">I will modify this curriculum by reading the article aloud instead of the students reading it independently. This will better serve my ESL students and the other students as well since reading is not a strong suit for my classroom. Because the plans do not address marginalized groups, I will have a discussion with the students after reading the article about how it could potentially be more harmful towards marginalized areas. </w:t>
            </w:r>
          </w:p>
          <w:p w:rsidR="00000000" w:rsidDel="00000000" w:rsidP="00000000" w:rsidRDefault="00000000" w:rsidRPr="00000000" w14:paraId="000000A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b w:val="1"/>
                <w:i w:val="1"/>
                <w:color w:val="366091"/>
                <w:sz w:val="24"/>
                <w:szCs w:val="24"/>
              </w:rPr>
            </w:pPr>
            <w:r w:rsidDel="00000000" w:rsidR="00000000" w:rsidRPr="00000000">
              <w:rPr>
                <w:b w:val="1"/>
                <w:i w:val="1"/>
                <w:color w:val="366091"/>
                <w:sz w:val="24"/>
                <w:szCs w:val="24"/>
                <w:rtl w:val="0"/>
              </w:rPr>
              <w:t xml:space="preserve">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rPr>
                <w:rFonts w:ascii="Roboto" w:cs="Roboto" w:eastAsia="Roboto" w:hAnsi="Roboto"/>
                <w:i w:val="1"/>
                <w:color w:val="c00000"/>
              </w:rPr>
            </w:pPr>
            <w:r w:rsidDel="00000000" w:rsidR="00000000" w:rsidRPr="00000000">
              <w:rPr>
                <w:rFonts w:ascii="Roboto" w:cs="Roboto" w:eastAsia="Roboto" w:hAnsi="Roboto"/>
                <w:i w:val="1"/>
                <w:color w:val="c00000"/>
                <w:rtl w:val="0"/>
              </w:rPr>
              <w:t xml:space="preserve">In this section, please identify opportunities for students to demonstrate what they know and can do. For example,</w:t>
            </w:r>
          </w:p>
          <w:p w:rsidR="00000000" w:rsidDel="00000000" w:rsidP="00000000" w:rsidRDefault="00000000" w:rsidRPr="00000000" w14:paraId="000000A5">
            <w:pPr>
              <w:numPr>
                <w:ilvl w:val="0"/>
                <w:numId w:val="9"/>
              </w:numPr>
              <w:ind w:left="360" w:hanging="270"/>
              <w:rPr>
                <w:i w:val="1"/>
                <w:color w:val="c00000"/>
              </w:rPr>
            </w:pPr>
            <w:r w:rsidDel="00000000" w:rsidR="00000000" w:rsidRPr="00000000">
              <w:rPr>
                <w:i w:val="1"/>
                <w:color w:val="c00000"/>
                <w:rtl w:val="0"/>
              </w:rPr>
              <w:t xml:space="preserve">The lesson does not include a formative assessment. </w:t>
            </w:r>
          </w:p>
          <w:p w:rsidR="00000000" w:rsidDel="00000000" w:rsidP="00000000" w:rsidRDefault="00000000" w:rsidRPr="00000000" w14:paraId="000000A6">
            <w:pPr>
              <w:numPr>
                <w:ilvl w:val="0"/>
                <w:numId w:val="9"/>
              </w:numPr>
              <w:ind w:left="360" w:hanging="270"/>
              <w:rPr>
                <w:i w:val="1"/>
                <w:color w:val="c00000"/>
              </w:rPr>
            </w:pPr>
            <w:r w:rsidDel="00000000" w:rsidR="00000000" w:rsidRPr="00000000">
              <w:rPr>
                <w:i w:val="1"/>
                <w:color w:val="c00000"/>
                <w:rtl w:val="0"/>
              </w:rPr>
              <w:t xml:space="preserve">The students engage with the DCI based on the article and the t-chart. There is not a lot of opportunity for engagement in the CCC </w:t>
            </w:r>
          </w:p>
          <w:p w:rsidR="00000000" w:rsidDel="00000000" w:rsidP="00000000" w:rsidRDefault="00000000" w:rsidRPr="00000000" w14:paraId="000000A7">
            <w:pPr>
              <w:numPr>
                <w:ilvl w:val="0"/>
                <w:numId w:val="9"/>
              </w:numPr>
              <w:ind w:left="360" w:hanging="270"/>
              <w:rPr>
                <w:i w:val="1"/>
                <w:color w:val="c00000"/>
              </w:rPr>
            </w:pPr>
            <w:r w:rsidDel="00000000" w:rsidR="00000000" w:rsidRPr="00000000">
              <w:rPr>
                <w:i w:val="1"/>
                <w:color w:val="c00000"/>
                <w:rtl w:val="0"/>
              </w:rPr>
              <w:t xml:space="preserve">Students can make their sensemaking visible by writing down their ideas in their science notebooks.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rPr>
                <w:i w:val="1"/>
                <w:color w:val="c00000"/>
              </w:rPr>
            </w:pPr>
            <w:r w:rsidDel="00000000" w:rsidR="00000000" w:rsidRPr="00000000">
              <w:rPr>
                <w:rFonts w:ascii="Roboto" w:cs="Roboto" w:eastAsia="Roboto" w:hAnsi="Roboto"/>
                <w:i w:val="1"/>
                <w:color w:val="c00000"/>
                <w:rtl w:val="0"/>
              </w:rPr>
              <w:t xml:space="preserve">I will assess students’ completion of the learning goal by having them write a short reflection of the article and answering the discussion questions throughout the lesson. I will have them engage with the simulation to meet the CCC </w:t>
            </w:r>
            <w:r w:rsidDel="00000000" w:rsidR="00000000" w:rsidRPr="00000000">
              <w:rPr>
                <w:rFonts w:ascii="Roboto" w:cs="Roboto" w:eastAsia="Roboto" w:hAnsi="Roboto"/>
                <w:i w:val="1"/>
                <w:color w:val="c00000"/>
                <w:rtl w:val="0"/>
              </w:rPr>
              <w:t xml:space="preserve">stated</w:t>
            </w:r>
            <w:r w:rsidDel="00000000" w:rsidR="00000000" w:rsidRPr="00000000">
              <w:rPr>
                <w:rFonts w:ascii="Roboto" w:cs="Roboto" w:eastAsia="Roboto" w:hAnsi="Roboto"/>
                <w:i w:val="1"/>
                <w:color w:val="c00000"/>
                <w:rtl w:val="0"/>
              </w:rPr>
              <w:t xml:space="preserve"> above. </w:t>
            </w:r>
            <w:r w:rsidDel="00000000" w:rsidR="00000000" w:rsidRPr="00000000">
              <w:rPr>
                <w:rtl w:val="0"/>
              </w:rPr>
            </w:r>
          </w:p>
        </w:tc>
      </w:tr>
    </w:tbl>
    <w:p w:rsidR="00000000" w:rsidDel="00000000" w:rsidP="00000000" w:rsidRDefault="00000000" w:rsidRPr="00000000" w14:paraId="000000A9">
      <w:pPr>
        <w:spacing w:line="276" w:lineRule="auto"/>
        <w:ind w:left="0" w:firstLine="0"/>
        <w:rPr>
          <w:i w:val="1"/>
          <w:color w:val="c00000"/>
        </w:rPr>
      </w:pPr>
      <w:r w:rsidDel="00000000" w:rsidR="00000000" w:rsidRPr="00000000">
        <w:rPr>
          <w:rtl w:val="0"/>
        </w:rPr>
      </w:r>
    </w:p>
    <w:p w:rsidR="00000000" w:rsidDel="00000000" w:rsidP="00000000" w:rsidRDefault="00000000" w:rsidRPr="00000000" w14:paraId="000000AA">
      <w:pPr>
        <w:rPr>
          <w:i w:val="1"/>
          <w:color w:val="c00000"/>
        </w:rPr>
      </w:pPr>
      <w:r w:rsidDel="00000000" w:rsidR="00000000" w:rsidRPr="00000000">
        <w:rPr>
          <w:rtl w:val="0"/>
        </w:rPr>
      </w:r>
    </w:p>
    <w:p w:rsidR="00000000" w:rsidDel="00000000" w:rsidP="00000000" w:rsidRDefault="00000000" w:rsidRPr="00000000" w14:paraId="000000AB">
      <w:pPr>
        <w:pStyle w:val="Heading2"/>
        <w:jc w:val="center"/>
        <w:rPr>
          <w:i w:val="0"/>
          <w:sz w:val="28"/>
          <w:szCs w:val="28"/>
        </w:rPr>
      </w:pPr>
      <w:bookmarkStart w:colFirst="0" w:colLast="0" w:name="_heading=h.6ze59zjsdrjg" w:id="12"/>
      <w:bookmarkEnd w:id="12"/>
      <w:r w:rsidDel="00000000" w:rsidR="00000000" w:rsidRPr="00000000">
        <w:rPr>
          <w:rtl w:val="0"/>
        </w:rPr>
      </w:r>
    </w:p>
    <w:p w:rsidR="00000000" w:rsidDel="00000000" w:rsidP="00000000" w:rsidRDefault="00000000" w:rsidRPr="00000000" w14:paraId="000000AC">
      <w:pPr>
        <w:pStyle w:val="Heading2"/>
        <w:jc w:val="center"/>
        <w:rPr>
          <w:i w:val="0"/>
          <w:sz w:val="28"/>
          <w:szCs w:val="28"/>
        </w:rPr>
      </w:pPr>
      <w:bookmarkStart w:colFirst="0" w:colLast="0" w:name="_heading=h.pfrljm65ocbd" w:id="13"/>
      <w:bookmarkEnd w:id="13"/>
      <w:r w:rsidDel="00000000" w:rsidR="00000000" w:rsidRPr="00000000">
        <w:rPr>
          <w:rtl w:val="0"/>
        </w:rPr>
      </w:r>
    </w:p>
    <w:p w:rsidR="00000000" w:rsidDel="00000000" w:rsidP="00000000" w:rsidRDefault="00000000" w:rsidRPr="00000000" w14:paraId="000000AD">
      <w:pPr>
        <w:pStyle w:val="Heading2"/>
        <w:jc w:val="center"/>
        <w:rPr>
          <w:i w:val="0"/>
          <w:sz w:val="28"/>
          <w:szCs w:val="28"/>
        </w:rPr>
      </w:pPr>
      <w:bookmarkStart w:colFirst="0" w:colLast="0" w:name="_heading=h.lgyeaghqdm31" w:id="14"/>
      <w:bookmarkEnd w:id="14"/>
      <w:r w:rsidDel="00000000" w:rsidR="00000000" w:rsidRPr="00000000">
        <w:rPr>
          <w:rtl w:val="0"/>
        </w:rPr>
      </w:r>
    </w:p>
    <w:p w:rsidR="00000000" w:rsidDel="00000000" w:rsidP="00000000" w:rsidRDefault="00000000" w:rsidRPr="00000000" w14:paraId="000000AE">
      <w:pPr>
        <w:pStyle w:val="Heading2"/>
        <w:jc w:val="center"/>
        <w:rPr>
          <w:i w:val="0"/>
          <w:sz w:val="28"/>
          <w:szCs w:val="28"/>
        </w:rPr>
      </w:pPr>
      <w:bookmarkStart w:colFirst="0" w:colLast="0" w:name="_heading=h.x4qypcdqhkyc" w:id="15"/>
      <w:bookmarkEnd w:id="15"/>
      <w:r w:rsidDel="00000000" w:rsidR="00000000" w:rsidRPr="00000000">
        <w:br w:type="page"/>
      </w:r>
      <w:r w:rsidDel="00000000" w:rsidR="00000000" w:rsidRPr="00000000">
        <w:rPr>
          <w:rtl w:val="0"/>
        </w:rPr>
      </w:r>
    </w:p>
    <w:p w:rsidR="00000000" w:rsidDel="00000000" w:rsidP="00000000" w:rsidRDefault="00000000" w:rsidRPr="00000000" w14:paraId="000000AF">
      <w:pPr>
        <w:pStyle w:val="Heading2"/>
        <w:jc w:val="center"/>
        <w:rPr>
          <w:color w:val="c00000"/>
        </w:rPr>
      </w:pPr>
      <w:bookmarkStart w:colFirst="0" w:colLast="0" w:name="_heading=h.n3jhbm3abjx0" w:id="16"/>
      <w:bookmarkEnd w:id="16"/>
      <w:r w:rsidDel="00000000" w:rsidR="00000000" w:rsidRPr="00000000">
        <w:rPr>
          <w:i w:val="0"/>
          <w:sz w:val="28"/>
          <w:szCs w:val="28"/>
          <w:rtl w:val="0"/>
        </w:rPr>
        <w:t xml:space="preserve">Preparing to Teach</w:t>
      </w:r>
      <w:r w:rsidDel="00000000" w:rsidR="00000000" w:rsidRPr="00000000">
        <w:rPr>
          <w:rtl w:val="0"/>
        </w:rPr>
      </w:r>
    </w:p>
    <w:p w:rsidR="00000000" w:rsidDel="00000000" w:rsidP="00000000" w:rsidRDefault="00000000" w:rsidRPr="00000000" w14:paraId="000000B0">
      <w:pPr>
        <w:rPr>
          <w:i w:val="1"/>
          <w:color w:val="c00000"/>
        </w:rPr>
      </w:pPr>
      <w:r w:rsidDel="00000000" w:rsidR="00000000" w:rsidRPr="00000000">
        <w:rPr>
          <w:rtl w:val="0"/>
        </w:rPr>
      </w:r>
    </w:p>
    <w:p w:rsidR="00000000" w:rsidDel="00000000" w:rsidP="00000000" w:rsidRDefault="00000000" w:rsidRPr="00000000" w14:paraId="000000B1">
      <w:pPr>
        <w:pStyle w:val="Heading3"/>
        <w:rPr/>
      </w:pPr>
      <w:bookmarkStart w:colFirst="0" w:colLast="0" w:name="_heading=h.egc733cl3oha" w:id="17"/>
      <w:bookmarkEnd w:id="17"/>
      <w:r w:rsidDel="00000000" w:rsidR="00000000" w:rsidRPr="00000000">
        <w:rPr>
          <w:rtl w:val="0"/>
        </w:rPr>
        <w:t xml:space="preserve">Teaching Plan</w:t>
      </w:r>
    </w:p>
    <w:p w:rsidR="00000000" w:rsidDel="00000000" w:rsidP="00000000" w:rsidRDefault="00000000" w:rsidRPr="00000000" w14:paraId="000000B2">
      <w:pPr>
        <w:rPr>
          <w:i w:val="1"/>
          <w:color w:val="c00000"/>
        </w:rPr>
      </w:pPr>
      <w:r w:rsidDel="00000000" w:rsidR="00000000" w:rsidRPr="00000000">
        <w:rPr>
          <w:i w:val="1"/>
          <w:color w:val="c00000"/>
          <w:rtl w:val="0"/>
        </w:rPr>
        <w:t xml:space="preserve">Provide a plan for your lesson. You may use the template below or use your own lesson plan format. This can be a marked-up copy of the curriculum materials or a separate step-by-step plan for your lesson. </w:t>
      </w:r>
      <w:r w:rsidDel="00000000" w:rsidR="00000000" w:rsidRPr="00000000">
        <w:rPr>
          <w:i w:val="1"/>
          <w:color w:val="c00000"/>
          <w:highlight w:val="yellow"/>
          <w:rtl w:val="0"/>
        </w:rPr>
        <w:t xml:space="preserve">It should be clear and detailed enough that someone else could use it to teach your lesson.</w:t>
      </w:r>
      <w:r w:rsidDel="00000000" w:rsidR="00000000" w:rsidRPr="00000000">
        <w:rPr>
          <w:i w:val="1"/>
          <w:color w:val="c00000"/>
          <w:rtl w:val="0"/>
        </w:rPr>
        <w:t xml:space="preserve"> In your plan, be sure to explicitly include:</w:t>
      </w:r>
    </w:p>
    <w:p w:rsidR="00000000" w:rsidDel="00000000" w:rsidP="00000000" w:rsidRDefault="00000000" w:rsidRPr="00000000" w14:paraId="000000B3">
      <w:pPr>
        <w:numPr>
          <w:ilvl w:val="0"/>
          <w:numId w:val="18"/>
        </w:numPr>
        <w:ind w:left="720" w:hanging="360"/>
        <w:rPr>
          <w:i w:val="1"/>
          <w:color w:val="c00000"/>
          <w:u w:val="none"/>
        </w:rPr>
      </w:pPr>
      <w:r w:rsidDel="00000000" w:rsidR="00000000" w:rsidRPr="00000000">
        <w:rPr>
          <w:b w:val="1"/>
          <w:i w:val="1"/>
          <w:color w:val="c00000"/>
          <w:rtl w:val="0"/>
        </w:rPr>
        <w:t xml:space="preserve">Materials:</w:t>
      </w:r>
      <w:r w:rsidDel="00000000" w:rsidR="00000000" w:rsidRPr="00000000">
        <w:rPr>
          <w:i w:val="1"/>
          <w:color w:val="c00000"/>
          <w:rtl w:val="0"/>
        </w:rPr>
        <w:t xml:space="preserve"> Slide deck, 25 student handouts, chrome books, pencil, link to simulation</w:t>
      </w:r>
      <w:r w:rsidDel="00000000" w:rsidR="00000000" w:rsidRPr="00000000">
        <w:rPr>
          <w:rtl w:val="0"/>
        </w:rPr>
      </w:r>
    </w:p>
    <w:p w:rsidR="00000000" w:rsidDel="00000000" w:rsidP="00000000" w:rsidRDefault="00000000" w:rsidRPr="00000000" w14:paraId="000000B4">
      <w:pPr>
        <w:numPr>
          <w:ilvl w:val="0"/>
          <w:numId w:val="18"/>
        </w:numPr>
        <w:ind w:left="720" w:hanging="360"/>
        <w:rPr>
          <w:i w:val="1"/>
          <w:color w:val="c00000"/>
        </w:rPr>
      </w:pPr>
      <w:r w:rsidDel="00000000" w:rsidR="00000000" w:rsidRPr="00000000">
        <w:rPr>
          <w:b w:val="1"/>
          <w:i w:val="1"/>
          <w:color w:val="c00000"/>
          <w:rtl w:val="0"/>
        </w:rPr>
        <w:t xml:space="preserve">Classroom norms and transitions:</w:t>
      </w:r>
      <w:r w:rsidDel="00000000" w:rsidR="00000000" w:rsidRPr="00000000">
        <w:rPr>
          <w:i w:val="1"/>
          <w:color w:val="c00000"/>
          <w:rtl w:val="0"/>
        </w:rPr>
        <w:t xml:space="preserve"> I will signal children’s attention by using the five four three two one hand signals. I will handle disruptions by setting a voice volume beforehand. I will pass out materials beforehand so we do not have to interrupt the lesson. I will move from one activity to the next by setting timers. I will use wait time talk moves. </w:t>
      </w:r>
    </w:p>
    <w:p w:rsidR="00000000" w:rsidDel="00000000" w:rsidP="00000000" w:rsidRDefault="00000000" w:rsidRPr="00000000" w14:paraId="000000B5">
      <w:pPr>
        <w:numPr>
          <w:ilvl w:val="0"/>
          <w:numId w:val="18"/>
        </w:numPr>
        <w:ind w:left="720" w:hanging="360"/>
        <w:rPr>
          <w:i w:val="1"/>
          <w:color w:val="c00000"/>
        </w:rPr>
      </w:pPr>
      <w:r w:rsidDel="00000000" w:rsidR="00000000" w:rsidRPr="00000000">
        <w:rPr>
          <w:b w:val="1"/>
          <w:i w:val="1"/>
          <w:color w:val="c00000"/>
          <w:rtl w:val="0"/>
        </w:rPr>
        <w:t xml:space="preserve">Equitable instructional strategies: </w:t>
      </w:r>
      <w:r w:rsidDel="00000000" w:rsidR="00000000" w:rsidRPr="00000000">
        <w:rPr>
          <w:i w:val="1"/>
          <w:color w:val="c00000"/>
          <w:rtl w:val="0"/>
        </w:rPr>
        <w:t xml:space="preserve">I will make sure each child has the opportunity to share if needed as well as use small-group collaboration. </w:t>
      </w:r>
    </w:p>
    <w:p w:rsidR="00000000" w:rsidDel="00000000" w:rsidP="00000000" w:rsidRDefault="00000000" w:rsidRPr="00000000" w14:paraId="000000B6">
      <w:pPr>
        <w:ind w:left="720" w:firstLine="0"/>
        <w:rPr>
          <w:i w:val="1"/>
          <w:color w:val="c00000"/>
        </w:rPr>
      </w:pPr>
      <w:r w:rsidDel="00000000" w:rsidR="00000000" w:rsidRPr="00000000">
        <w:rPr>
          <w:rtl w:val="0"/>
        </w:rPr>
      </w:r>
    </w:p>
    <w:p w:rsidR="00000000" w:rsidDel="00000000" w:rsidP="00000000" w:rsidRDefault="00000000" w:rsidRPr="00000000" w14:paraId="000000B7">
      <w:pPr>
        <w:rPr>
          <w:i w:val="1"/>
          <w:color w:val="c00000"/>
        </w:rPr>
      </w:pPr>
      <w:r w:rsidDel="00000000" w:rsidR="00000000" w:rsidRPr="00000000">
        <w:rPr>
          <w:rtl w:val="0"/>
        </w:rPr>
      </w:r>
    </w:p>
    <w:p w:rsidR="00000000" w:rsidDel="00000000" w:rsidP="00000000" w:rsidRDefault="00000000" w:rsidRPr="00000000" w14:paraId="000000B8">
      <w:pPr>
        <w:rPr>
          <w:i w:val="1"/>
          <w:color w:val="c00000"/>
        </w:rPr>
      </w:pPr>
      <w:r w:rsidDel="00000000" w:rsidR="00000000" w:rsidRPr="00000000">
        <w:rPr>
          <w:rtl w:val="0"/>
        </w:rPr>
      </w:r>
    </w:p>
    <w:p w:rsidR="00000000" w:rsidDel="00000000" w:rsidP="00000000" w:rsidRDefault="00000000" w:rsidRPr="00000000" w14:paraId="000000B9">
      <w:pPr>
        <w:rPr>
          <w:i w:val="1"/>
          <w:color w:val="c00000"/>
        </w:rPr>
      </w:pPr>
      <w:r w:rsidDel="00000000" w:rsidR="00000000" w:rsidRPr="00000000">
        <w:rPr>
          <w:rtl w:val="0"/>
        </w:rPr>
      </w:r>
    </w:p>
    <w:p w:rsidR="00000000" w:rsidDel="00000000" w:rsidP="00000000" w:rsidRDefault="00000000" w:rsidRPr="00000000" w14:paraId="000000BA">
      <w:pPr>
        <w:rPr>
          <w:i w:val="1"/>
          <w:color w:val="c00000"/>
        </w:rPr>
      </w:pPr>
      <w:r w:rsidDel="00000000" w:rsidR="00000000" w:rsidRPr="00000000">
        <w:rPr>
          <w:rtl w:val="0"/>
        </w:rPr>
      </w:r>
    </w:p>
    <w:p w:rsidR="00000000" w:rsidDel="00000000" w:rsidP="00000000" w:rsidRDefault="00000000" w:rsidRPr="00000000" w14:paraId="000000BB">
      <w:pPr>
        <w:rPr>
          <w:i w:val="1"/>
          <w:color w:val="c00000"/>
        </w:rPr>
      </w:pPr>
      <w:r w:rsidDel="00000000" w:rsidR="00000000" w:rsidRPr="00000000">
        <w:rPr>
          <w:rtl w:val="0"/>
        </w:rPr>
      </w:r>
    </w:p>
    <w:p w:rsidR="00000000" w:rsidDel="00000000" w:rsidP="00000000" w:rsidRDefault="00000000" w:rsidRPr="00000000" w14:paraId="000000BC">
      <w:pPr>
        <w:rPr>
          <w:i w:val="1"/>
          <w:color w:val="c00000"/>
        </w:rPr>
      </w:pPr>
      <w:r w:rsidDel="00000000" w:rsidR="00000000" w:rsidRPr="00000000">
        <w:rPr>
          <w:rtl w:val="0"/>
        </w:rPr>
      </w:r>
    </w:p>
    <w:p w:rsidR="00000000" w:rsidDel="00000000" w:rsidP="00000000" w:rsidRDefault="00000000" w:rsidRPr="00000000" w14:paraId="000000BD">
      <w:pPr>
        <w:rPr>
          <w:i w:val="1"/>
          <w:color w:val="c00000"/>
        </w:rPr>
      </w:pPr>
      <w:r w:rsidDel="00000000" w:rsidR="00000000" w:rsidRPr="00000000">
        <w:rPr>
          <w:rtl w:val="0"/>
        </w:rPr>
      </w:r>
    </w:p>
    <w:p w:rsidR="00000000" w:rsidDel="00000000" w:rsidP="00000000" w:rsidRDefault="00000000" w:rsidRPr="00000000" w14:paraId="000000BE">
      <w:pPr>
        <w:rPr>
          <w:i w:val="1"/>
          <w:color w:val="c00000"/>
        </w:rPr>
      </w:pPr>
      <w:r w:rsidDel="00000000" w:rsidR="00000000" w:rsidRPr="00000000">
        <w:rPr>
          <w:rtl w:val="0"/>
        </w:rPr>
      </w:r>
    </w:p>
    <w:p w:rsidR="00000000" w:rsidDel="00000000" w:rsidP="00000000" w:rsidRDefault="00000000" w:rsidRPr="00000000" w14:paraId="000000BF">
      <w:pPr>
        <w:rPr>
          <w:i w:val="1"/>
          <w:color w:val="c00000"/>
        </w:rPr>
      </w:pPr>
      <w:r w:rsidDel="00000000" w:rsidR="00000000" w:rsidRPr="00000000">
        <w:rPr>
          <w:rtl w:val="0"/>
        </w:rPr>
      </w:r>
    </w:p>
    <w:p w:rsidR="00000000" w:rsidDel="00000000" w:rsidP="00000000" w:rsidRDefault="00000000" w:rsidRPr="00000000" w14:paraId="000000C0">
      <w:pPr>
        <w:rPr>
          <w:i w:val="1"/>
          <w:color w:val="c00000"/>
        </w:rPr>
      </w:pPr>
      <w:r w:rsidDel="00000000" w:rsidR="00000000" w:rsidRPr="00000000">
        <w:rPr>
          <w:rtl w:val="0"/>
        </w:rPr>
      </w:r>
    </w:p>
    <w:p w:rsidR="00000000" w:rsidDel="00000000" w:rsidP="00000000" w:rsidRDefault="00000000" w:rsidRPr="00000000" w14:paraId="000000C1">
      <w:pPr>
        <w:rPr>
          <w:i w:val="1"/>
          <w:color w:val="c00000"/>
        </w:rPr>
      </w:pPr>
      <w:r w:rsidDel="00000000" w:rsidR="00000000" w:rsidRPr="00000000">
        <w:rPr>
          <w:rtl w:val="0"/>
        </w:rPr>
      </w:r>
    </w:p>
    <w:p w:rsidR="00000000" w:rsidDel="00000000" w:rsidP="00000000" w:rsidRDefault="00000000" w:rsidRPr="00000000" w14:paraId="000000C2">
      <w:pPr>
        <w:rPr>
          <w:i w:val="1"/>
          <w:color w:val="c00000"/>
        </w:rPr>
      </w:pPr>
      <w:r w:rsidDel="00000000" w:rsidR="00000000" w:rsidRPr="00000000">
        <w:rPr>
          <w:rtl w:val="0"/>
        </w:rPr>
      </w:r>
    </w:p>
    <w:p w:rsidR="00000000" w:rsidDel="00000000" w:rsidP="00000000" w:rsidRDefault="00000000" w:rsidRPr="00000000" w14:paraId="000000C3">
      <w:pPr>
        <w:rPr>
          <w:i w:val="1"/>
          <w:color w:val="c00000"/>
        </w:rPr>
      </w:pPr>
      <w:r w:rsidDel="00000000" w:rsidR="00000000" w:rsidRPr="00000000">
        <w:rPr>
          <w:rtl w:val="0"/>
        </w:rPr>
      </w:r>
    </w:p>
    <w:p w:rsidR="00000000" w:rsidDel="00000000" w:rsidP="00000000" w:rsidRDefault="00000000" w:rsidRPr="00000000" w14:paraId="000000C4">
      <w:pPr>
        <w:rPr>
          <w:i w:val="1"/>
          <w:color w:val="c00000"/>
        </w:rPr>
      </w:pPr>
      <w:r w:rsidDel="00000000" w:rsidR="00000000" w:rsidRPr="00000000">
        <w:rPr>
          <w:rtl w:val="0"/>
        </w:rPr>
      </w:r>
    </w:p>
    <w:p w:rsidR="00000000" w:rsidDel="00000000" w:rsidP="00000000" w:rsidRDefault="00000000" w:rsidRPr="00000000" w14:paraId="000000C5">
      <w:pPr>
        <w:rPr>
          <w:i w:val="1"/>
          <w:color w:val="c00000"/>
        </w:rPr>
      </w:pPr>
      <w:r w:rsidDel="00000000" w:rsidR="00000000" w:rsidRPr="00000000">
        <w:rPr>
          <w:rtl w:val="0"/>
        </w:rPr>
      </w:r>
    </w:p>
    <w:p w:rsidR="00000000" w:rsidDel="00000000" w:rsidP="00000000" w:rsidRDefault="00000000" w:rsidRPr="00000000" w14:paraId="000000C6">
      <w:pPr>
        <w:rPr>
          <w:i w:val="1"/>
          <w:color w:val="c00000"/>
        </w:rPr>
      </w:pPr>
      <w:r w:rsidDel="00000000" w:rsidR="00000000" w:rsidRPr="00000000">
        <w:rPr>
          <w:rtl w:val="0"/>
        </w:rPr>
      </w:r>
    </w:p>
    <w:p w:rsidR="00000000" w:rsidDel="00000000" w:rsidP="00000000" w:rsidRDefault="00000000" w:rsidRPr="00000000" w14:paraId="000000C7">
      <w:pPr>
        <w:rPr>
          <w:i w:val="1"/>
          <w:color w:val="c00000"/>
        </w:rPr>
      </w:pPr>
      <w:r w:rsidDel="00000000" w:rsidR="00000000" w:rsidRPr="00000000">
        <w:rPr>
          <w:rtl w:val="0"/>
        </w:rPr>
      </w:r>
    </w:p>
    <w:p w:rsidR="00000000" w:rsidDel="00000000" w:rsidP="00000000" w:rsidRDefault="00000000" w:rsidRPr="00000000" w14:paraId="000000C8">
      <w:pPr>
        <w:rPr>
          <w:i w:val="1"/>
          <w:color w:val="c00000"/>
        </w:rPr>
      </w:pPr>
      <w:r w:rsidDel="00000000" w:rsidR="00000000" w:rsidRPr="00000000">
        <w:rPr>
          <w:rtl w:val="0"/>
        </w:rPr>
      </w:r>
    </w:p>
    <w:p w:rsidR="00000000" w:rsidDel="00000000" w:rsidP="00000000" w:rsidRDefault="00000000" w:rsidRPr="00000000" w14:paraId="000000C9">
      <w:pPr>
        <w:rPr>
          <w:i w:val="1"/>
          <w:color w:val="c00000"/>
        </w:rPr>
      </w:pPr>
      <w:r w:rsidDel="00000000" w:rsidR="00000000" w:rsidRPr="00000000">
        <w:rPr>
          <w:rtl w:val="0"/>
        </w:rPr>
      </w:r>
    </w:p>
    <w:p w:rsidR="00000000" w:rsidDel="00000000" w:rsidP="00000000" w:rsidRDefault="00000000" w:rsidRPr="00000000" w14:paraId="000000CA">
      <w:pPr>
        <w:rPr>
          <w:i w:val="1"/>
          <w:color w:val="c00000"/>
        </w:rPr>
      </w:pPr>
      <w:r w:rsidDel="00000000" w:rsidR="00000000" w:rsidRPr="00000000">
        <w:rPr>
          <w:rtl w:val="0"/>
        </w:rPr>
      </w:r>
    </w:p>
    <w:p w:rsidR="00000000" w:rsidDel="00000000" w:rsidP="00000000" w:rsidRDefault="00000000" w:rsidRPr="00000000" w14:paraId="000000CB">
      <w:pPr>
        <w:rPr>
          <w:i w:val="1"/>
          <w:color w:val="c00000"/>
        </w:rPr>
      </w:pPr>
      <w:r w:rsidDel="00000000" w:rsidR="00000000" w:rsidRPr="00000000">
        <w:rPr>
          <w:rtl w:val="0"/>
        </w:rPr>
      </w:r>
    </w:p>
    <w:p w:rsidR="00000000" w:rsidDel="00000000" w:rsidP="00000000" w:rsidRDefault="00000000" w:rsidRPr="00000000" w14:paraId="000000CC">
      <w:pPr>
        <w:widowControl w:val="0"/>
        <w:spacing w:line="240" w:lineRule="auto"/>
        <w:rPr>
          <w:i w:val="1"/>
          <w:color w:val="c00000"/>
        </w:rPr>
      </w:pPr>
      <w:r w:rsidDel="00000000" w:rsidR="00000000" w:rsidRPr="00000000">
        <w:rPr>
          <w:rtl w:val="0"/>
        </w:rPr>
      </w:r>
    </w:p>
    <w:p w:rsidR="00000000" w:rsidDel="00000000" w:rsidP="00000000" w:rsidRDefault="00000000" w:rsidRPr="00000000" w14:paraId="000000CD">
      <w:pPr>
        <w:widowControl w:val="0"/>
        <w:spacing w:line="240" w:lineRule="auto"/>
        <w:ind w:left="-720" w:firstLine="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CE">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Science Lesson Plan Template</w:t>
      </w:r>
    </w:p>
    <w:tbl>
      <w:tblPr>
        <w:tblStyle w:val="Table5"/>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0"/>
        <w:gridCol w:w="880"/>
        <w:gridCol w:w="3200"/>
        <w:gridCol w:w="640"/>
        <w:gridCol w:w="3440"/>
        <w:tblGridChange w:id="0">
          <w:tblGrid>
            <w:gridCol w:w="2640"/>
            <w:gridCol w:w="880"/>
            <w:gridCol w:w="3200"/>
            <w:gridCol w:w="640"/>
            <w:gridCol w:w="3440"/>
          </w:tblGrid>
        </w:tblGridChange>
      </w:tblGrid>
      <w:tr>
        <w:trPr>
          <w:cantSplit w:val="0"/>
          <w:trHeight w:val="144" w:hRule="atLeast"/>
          <w:tblHeader w:val="0"/>
        </w:trPr>
        <w:tc>
          <w:tcPr>
            <w:gridSpan w:val="2"/>
            <w:shd w:fill="auto" w:val="clear"/>
            <w:tcMar>
              <w:top w:w="105.0" w:type="dxa"/>
              <w:left w:w="105.0" w:type="dxa"/>
              <w:bottom w:w="105.0" w:type="dxa"/>
              <w:right w:w="105.0" w:type="dxa"/>
            </w:tcMar>
          </w:tcPr>
          <w:p w:rsidR="00000000" w:rsidDel="00000000" w:rsidP="00000000" w:rsidRDefault="00000000" w:rsidRPr="00000000" w14:paraId="000000CF">
            <w:pPr>
              <w:spacing w:line="240" w:lineRule="auto"/>
              <w:ind w:right="-280"/>
              <w:rPr>
                <w:rFonts w:ascii="Calibri" w:cs="Calibri" w:eastAsia="Calibri" w:hAnsi="Calibri"/>
                <w:b w:val="1"/>
              </w:rPr>
            </w:pPr>
            <w:r w:rsidDel="00000000" w:rsidR="00000000" w:rsidRPr="00000000">
              <w:rPr>
                <w:rFonts w:ascii="Calibri" w:cs="Calibri" w:eastAsia="Calibri" w:hAnsi="Calibri"/>
                <w:b w:val="1"/>
                <w:highlight w:val="white"/>
                <w:rtl w:val="0"/>
              </w:rPr>
              <w:t xml:space="preserve">Name: Meghan Hingst</w:t>
            </w:r>
            <w:r w:rsidDel="00000000" w:rsidR="00000000" w:rsidRPr="00000000">
              <w:rPr>
                <w:rtl w:val="0"/>
              </w:rPr>
            </w:r>
          </w:p>
        </w:tc>
        <w:tc>
          <w:tcPr>
            <w:gridSpan w:val="2"/>
            <w:shd w:fill="auto" w:val="clear"/>
          </w:tcPr>
          <w:p w:rsidR="00000000" w:rsidDel="00000000" w:rsidP="00000000" w:rsidRDefault="00000000" w:rsidRPr="00000000" w14:paraId="000000D1">
            <w:pPr>
              <w:spacing w:line="240" w:lineRule="auto"/>
              <w:ind w:right="-280"/>
              <w:rPr>
                <w:rFonts w:ascii="Calibri" w:cs="Calibri" w:eastAsia="Calibri" w:hAnsi="Calibri"/>
                <w:b w:val="1"/>
              </w:rPr>
            </w:pPr>
            <w:r w:rsidDel="00000000" w:rsidR="00000000" w:rsidRPr="00000000">
              <w:rPr>
                <w:rFonts w:ascii="Calibri" w:cs="Calibri" w:eastAsia="Calibri" w:hAnsi="Calibri"/>
                <w:b w:val="1"/>
                <w:rtl w:val="0"/>
              </w:rPr>
              <w:t xml:space="preserve">  Grade: 4th</w:t>
            </w:r>
          </w:p>
        </w:tc>
        <w:tc>
          <w:tcPr>
            <w:shd w:fill="auto" w:val="clear"/>
          </w:tcPr>
          <w:p w:rsidR="00000000" w:rsidDel="00000000" w:rsidP="00000000" w:rsidRDefault="00000000" w:rsidRPr="00000000" w14:paraId="000000D3">
            <w:pPr>
              <w:spacing w:line="240" w:lineRule="auto"/>
              <w:ind w:left="104" w:right="-280" w:firstLine="0"/>
              <w:rPr>
                <w:rFonts w:ascii="Calibri" w:cs="Calibri" w:eastAsia="Calibri" w:hAnsi="Calibri"/>
                <w:b w:val="1"/>
              </w:rPr>
            </w:pPr>
            <w:r w:rsidDel="00000000" w:rsidR="00000000" w:rsidRPr="00000000">
              <w:rPr>
                <w:rFonts w:ascii="Calibri" w:cs="Calibri" w:eastAsia="Calibri" w:hAnsi="Calibri"/>
                <w:b w:val="1"/>
                <w:rtl w:val="0"/>
              </w:rPr>
              <w:t xml:space="preserve">Date: 4/1/2024</w:t>
            </w:r>
          </w:p>
        </w:tc>
      </w:tr>
      <w:tr>
        <w:trPr>
          <w:cantSplit w:val="0"/>
          <w:trHeight w:val="144" w:hRule="atLeast"/>
          <w:tblHeader w:val="0"/>
        </w:trPr>
        <w:tc>
          <w:tcPr>
            <w:gridSpan w:val="2"/>
            <w:shd w:fill="auto" w:val="clear"/>
            <w:tcMar>
              <w:top w:w="105.0" w:type="dxa"/>
              <w:left w:w="105.0" w:type="dxa"/>
              <w:bottom w:w="105.0" w:type="dxa"/>
              <w:right w:w="105.0" w:type="dxa"/>
            </w:tcMar>
          </w:tcPr>
          <w:p w:rsidR="00000000" w:rsidDel="00000000" w:rsidP="00000000" w:rsidRDefault="00000000" w:rsidRPr="00000000" w14:paraId="000000D4">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Content Area: Forces and Motion</w:t>
            </w:r>
          </w:p>
        </w:tc>
        <w:tc>
          <w:tcPr>
            <w:gridSpan w:val="2"/>
            <w:shd w:fill="auto" w:val="clear"/>
            <w:tcMar>
              <w:top w:w="105.0" w:type="dxa"/>
              <w:left w:w="105.0" w:type="dxa"/>
              <w:bottom w:w="105.0" w:type="dxa"/>
              <w:right w:w="105.0" w:type="dxa"/>
            </w:tcMar>
          </w:tcPr>
          <w:p w:rsidR="00000000" w:rsidDel="00000000" w:rsidP="00000000" w:rsidRDefault="00000000" w:rsidRPr="00000000" w14:paraId="000000D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Curriculum/Unit: Waves and Ocean Structures</w:t>
            </w:r>
          </w:p>
        </w:tc>
        <w:tc>
          <w:tcPr>
            <w:shd w:fill="auto" w:val="clear"/>
            <w:vAlign w:val="center"/>
          </w:tcPr>
          <w:p w:rsidR="00000000" w:rsidDel="00000000" w:rsidP="00000000" w:rsidRDefault="00000000" w:rsidRPr="00000000" w14:paraId="000000D8">
            <w:pPr>
              <w:spacing w:line="240" w:lineRule="auto"/>
              <w:ind w:left="104" w:firstLine="0"/>
              <w:rPr>
                <w:rFonts w:ascii="Calibri" w:cs="Calibri" w:eastAsia="Calibri" w:hAnsi="Calibri"/>
                <w:b w:val="1"/>
              </w:rPr>
            </w:pPr>
            <w:r w:rsidDel="00000000" w:rsidR="00000000" w:rsidRPr="00000000">
              <w:rPr>
                <w:rFonts w:ascii="Calibri" w:cs="Calibri" w:eastAsia="Calibri" w:hAnsi="Calibri"/>
                <w:b w:val="1"/>
                <w:rtl w:val="0"/>
              </w:rPr>
              <w:t xml:space="preserve">Lesson: 1</w:t>
            </w:r>
          </w:p>
        </w:tc>
      </w:tr>
      <w:tr>
        <w:trPr>
          <w:cantSplit w:val="0"/>
          <w:trHeight w:val="144" w:hRule="atLeast"/>
          <w:tblHeader w:val="0"/>
        </w:trPr>
        <w:tc>
          <w:tcPr>
            <w:gridSpan w:val="5"/>
            <w:shd w:fill="auto" w:val="clear"/>
            <w:tcMar>
              <w:top w:w="105.0" w:type="dxa"/>
              <w:left w:w="105.0" w:type="dxa"/>
              <w:bottom w:w="105.0" w:type="dxa"/>
              <w:right w:w="105.0" w:type="dxa"/>
            </w:tcMar>
          </w:tcPr>
          <w:p w:rsidR="00000000" w:rsidDel="00000000" w:rsidP="00000000" w:rsidRDefault="00000000" w:rsidRPr="00000000" w14:paraId="000000D9">
            <w:pPr>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Lesson Focus: Why do things wash up on the beach?</w:t>
            </w:r>
            <w:r w:rsidDel="00000000" w:rsidR="00000000" w:rsidRPr="00000000">
              <w:rPr>
                <w:rtl w:val="0"/>
              </w:rPr>
            </w:r>
          </w:p>
        </w:tc>
      </w:tr>
      <w:tr>
        <w:trPr>
          <w:cantSplit w:val="0"/>
          <w:trHeight w:val="144" w:hRule="atLeast"/>
          <w:tblHeader w:val="0"/>
        </w:trPr>
        <w:tc>
          <w:tcPr>
            <w:gridSpan w:val="5"/>
            <w:shd w:fill="auto" w:val="clear"/>
            <w:tcMar>
              <w:top w:w="105.0" w:type="dxa"/>
              <w:left w:w="105.0" w:type="dxa"/>
              <w:bottom w:w="105.0" w:type="dxa"/>
              <w:right w:w="105.0" w:type="dxa"/>
            </w:tcMar>
          </w:tcPr>
          <w:p w:rsidR="00000000" w:rsidDel="00000000" w:rsidP="00000000" w:rsidRDefault="00000000" w:rsidRPr="00000000" w14:paraId="000000D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Preplanning Questions: </w:t>
            </w:r>
          </w:p>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tl w:val="0"/>
              </w:rPr>
              <w:t xml:space="preserve">What do I want the students to figure out? (DCI)</w:t>
            </w:r>
            <w:r w:rsidDel="00000000" w:rsidR="00000000" w:rsidRPr="00000000">
              <w:rPr>
                <w:rtl w:val="0"/>
              </w:rPr>
            </w:r>
          </w:p>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tl w:val="0"/>
              </w:rPr>
              <w:t xml:space="preserve">What experiences do students need to figure that out? (Phenomena, CCC)</w:t>
            </w:r>
            <w:r w:rsidDel="00000000" w:rsidR="00000000" w:rsidRPr="00000000">
              <w:rPr>
                <w:rtl w:val="0"/>
              </w:rPr>
            </w:r>
          </w:p>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tl w:val="0"/>
              </w:rPr>
              <w:t xml:space="preserve">What do they need to do with that experience, what evidence will they need to have? (SEP, CCC)</w:t>
            </w:r>
            <w:r w:rsidDel="00000000" w:rsidR="00000000" w:rsidRPr="00000000">
              <w:rPr>
                <w:rtl w:val="0"/>
              </w:rPr>
            </w:r>
          </w:p>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r w:rsidDel="00000000" w:rsidR="00000000" w:rsidRPr="00000000">
              <w:rPr>
                <w:rtl w:val="0"/>
              </w:rPr>
              <w:t xml:space="preserve">How will students show me what they have figured out? (Assessment) </w:t>
            </w:r>
            <w:r w:rsidDel="00000000" w:rsidR="00000000" w:rsidRPr="00000000">
              <w:rPr>
                <w:rtl w:val="0"/>
              </w:rPr>
            </w:r>
          </w:p>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tl w:val="0"/>
              </w:rPr>
              <w:t xml:space="preserve">How will I use this to understand what students know? (Assessment - understand student sensemaking)</w:t>
            </w:r>
            <w:r w:rsidDel="00000000" w:rsidR="00000000" w:rsidRPr="00000000">
              <w:rPr>
                <w:rtl w:val="0"/>
              </w:rPr>
            </w:r>
          </w:p>
        </w:tc>
      </w:tr>
      <w:tr>
        <w:trPr>
          <w:cantSplit w:val="0"/>
          <w:trHeight w:val="20" w:hRule="atLeast"/>
          <w:tblHeader w:val="0"/>
        </w:trPr>
        <w:tc>
          <w:tcPr>
            <w:gridSpan w:val="5"/>
            <w:shd w:fill="000000" w:val="clear"/>
            <w:tcMar>
              <w:top w:w="105.0" w:type="dxa"/>
              <w:left w:w="105.0" w:type="dxa"/>
              <w:bottom w:w="105.0" w:type="dxa"/>
              <w:right w:w="105.0" w:type="dxa"/>
            </w:tcMar>
          </w:tcPr>
          <w:p w:rsidR="00000000" w:rsidDel="00000000" w:rsidP="00000000" w:rsidRDefault="00000000" w:rsidRPr="00000000" w14:paraId="000000E8">
            <w:pPr>
              <w:spacing w:line="240" w:lineRule="auto"/>
              <w:rPr>
                <w:rFonts w:ascii="Calibri" w:cs="Calibri" w:eastAsia="Calibri" w:hAnsi="Calibri"/>
                <w:b w:val="1"/>
                <w:sz w:val="2"/>
                <w:szCs w:val="2"/>
                <w:highlight w:val="white"/>
              </w:rPr>
            </w:pPr>
            <w:r w:rsidDel="00000000" w:rsidR="00000000" w:rsidRPr="00000000">
              <w:rPr>
                <w:rtl w:val="0"/>
              </w:rPr>
            </w:r>
          </w:p>
        </w:tc>
      </w:tr>
      <w:tr>
        <w:trPr>
          <w:cantSplit w:val="0"/>
          <w:trHeight w:val="432"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0ED">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3-Dimensional Learning Goal</w:t>
            </w:r>
            <w:r w:rsidDel="00000000" w:rsidR="00000000" w:rsidRPr="00000000">
              <w:rPr>
                <w:rtl w:val="0"/>
              </w:rPr>
            </w:r>
          </w:p>
        </w:tc>
        <w:tc>
          <w:tcPr>
            <w:gridSpan w:val="4"/>
            <w:shd w:fill="auto" w:val="clear"/>
            <w:tcMar>
              <w:top w:w="105.0" w:type="dxa"/>
              <w:left w:w="105.0" w:type="dxa"/>
              <w:bottom w:w="105.0" w:type="dxa"/>
              <w:right w:w="105.0" w:type="dxa"/>
            </w:tcMar>
          </w:tcPr>
          <w:p w:rsidR="00000000" w:rsidDel="00000000" w:rsidP="00000000" w:rsidRDefault="00000000" w:rsidRPr="00000000" w14:paraId="000000E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w:t>
            </w:r>
            <w:r w:rsidDel="00000000" w:rsidR="00000000" w:rsidRPr="00000000">
              <w:rPr>
                <w:rFonts w:ascii="Calibri" w:cs="Calibri" w:eastAsia="Calibri" w:hAnsi="Calibri"/>
                <w:shd w:fill="c6d9f1" w:val="clear"/>
                <w:rtl w:val="0"/>
              </w:rPr>
              <w:t xml:space="preserve">ask questions and analyze data</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shd w:fill="d7e3bc" w:val="clear"/>
                <w:rtl w:val="0"/>
              </w:rPr>
              <w:t xml:space="preserve">identify the patterns </w:t>
            </w:r>
            <w:r w:rsidDel="00000000" w:rsidR="00000000" w:rsidRPr="00000000">
              <w:rPr>
                <w:rFonts w:ascii="Calibri" w:cs="Calibri" w:eastAsia="Calibri" w:hAnsi="Calibri"/>
                <w:rtl w:val="0"/>
              </w:rPr>
              <w:t xml:space="preserve"> in </w:t>
            </w:r>
            <w:r w:rsidDel="00000000" w:rsidR="00000000" w:rsidRPr="00000000">
              <w:rPr>
                <w:rFonts w:ascii="Calibri" w:cs="Calibri" w:eastAsia="Calibri" w:hAnsi="Calibri"/>
                <w:shd w:fill="fdeada" w:val="clear"/>
                <w:rtl w:val="0"/>
              </w:rPr>
              <w:t xml:space="preserve">different wavelengths and amplitudes.</w:t>
            </w:r>
            <w:r w:rsidDel="00000000" w:rsidR="00000000" w:rsidRPr="00000000">
              <w:rPr>
                <w:rtl w:val="0"/>
              </w:rPr>
            </w:r>
          </w:p>
        </w:tc>
      </w:tr>
      <w:tr>
        <w:trPr>
          <w:cantSplit w:val="0"/>
          <w:trHeight w:val="28"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0F2">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Building Towards Performance Expectation</w:t>
            </w:r>
            <w:r w:rsidDel="00000000" w:rsidR="00000000" w:rsidRPr="00000000">
              <w:rPr>
                <w:rtl w:val="0"/>
              </w:rPr>
            </w:r>
          </w:p>
        </w:tc>
        <w:tc>
          <w:tcPr>
            <w:gridSpan w:val="4"/>
            <w:shd w:fill="auto" w:val="clear"/>
            <w:tcMar>
              <w:top w:w="105.0" w:type="dxa"/>
              <w:left w:w="105.0" w:type="dxa"/>
              <w:bottom w:w="105.0" w:type="dxa"/>
              <w:right w:w="105.0" w:type="dxa"/>
            </w:tcMar>
          </w:tcPr>
          <w:p w:rsidR="00000000" w:rsidDel="00000000" w:rsidP="00000000" w:rsidRDefault="00000000" w:rsidRPr="00000000" w14:paraId="000000F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NGSS 4-PS4-1 asks students to develop a model of waves to describe the pattern that waves can cause objects to move (we will get into the other pieces of that standard in later lessons</w:t>
            </w:r>
          </w:p>
        </w:tc>
      </w:tr>
      <w:tr>
        <w:trPr>
          <w:cantSplit w:val="0"/>
          <w:trHeight w:val="432"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0F7">
            <w:pPr>
              <w:spacing w:line="240" w:lineRule="auto"/>
              <w:rPr>
                <w:rFonts w:ascii="Calibri" w:cs="Calibri" w:eastAsia="Calibri" w:hAnsi="Calibri"/>
              </w:rPr>
            </w:pPr>
            <w:r w:rsidDel="00000000" w:rsidR="00000000" w:rsidRPr="00000000">
              <w:rPr>
                <w:rFonts w:ascii="Calibri" w:cs="Calibri" w:eastAsia="Calibri" w:hAnsi="Calibri"/>
                <w:b w:val="1"/>
                <w:highlight w:val="white"/>
                <w:rtl w:val="0"/>
              </w:rPr>
              <w:t xml:space="preserve">Materials Needed</w:t>
            </w:r>
            <w:r w:rsidDel="00000000" w:rsidR="00000000" w:rsidRPr="00000000">
              <w:rPr>
                <w:rtl w:val="0"/>
              </w:rPr>
            </w:r>
          </w:p>
        </w:tc>
        <w:tc>
          <w:tcPr>
            <w:gridSpan w:val="4"/>
            <w:shd w:fill="auto" w:val="clear"/>
            <w:tcMar>
              <w:top w:w="105.0" w:type="dxa"/>
              <w:left w:w="105.0" w:type="dxa"/>
              <w:bottom w:w="105.0" w:type="dxa"/>
              <w:right w:w="105.0" w:type="dxa"/>
            </w:tcMar>
          </w:tcPr>
          <w:p w:rsidR="00000000" w:rsidDel="00000000" w:rsidP="00000000" w:rsidRDefault="00000000" w:rsidRPr="00000000" w14:paraId="000000F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Lesson 1 powerpoint slides, 25 student handouts, pencil, paper, chrome books, link to wave simulator</w:t>
            </w:r>
          </w:p>
        </w:tc>
      </w:tr>
      <w:tr>
        <w:trPr>
          <w:cantSplit w:val="0"/>
          <w:trHeight w:val="1037"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0FC">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Participation Strategies</w:t>
            </w:r>
          </w:p>
        </w:tc>
        <w:tc>
          <w:tcPr>
            <w:gridSpan w:val="2"/>
            <w:shd w:fill="auto" w:val="clear"/>
            <w:tcMar>
              <w:top w:w="105.0" w:type="dxa"/>
              <w:left w:w="105.0" w:type="dxa"/>
              <w:bottom w:w="105.0" w:type="dxa"/>
              <w:right w:w="105.0" w:type="dxa"/>
            </w:tcMar>
          </w:tcPr>
          <w:p w:rsidR="00000000" w:rsidDel="00000000" w:rsidP="00000000" w:rsidRDefault="00000000" w:rsidRPr="00000000" w14:paraId="000000FD">
            <w:pPr>
              <w:numPr>
                <w:ilvl w:val="0"/>
                <w:numId w:val="4"/>
              </w:numPr>
              <w:shd w:fill="ffffff" w:val="clear"/>
              <w:spacing w:line="240" w:lineRule="auto"/>
              <w:ind w:left="381" w:hanging="308"/>
              <w:rPr>
                <w:rFonts w:ascii="Calibri" w:cs="Calibri" w:eastAsia="Calibri" w:hAnsi="Calibri"/>
              </w:rPr>
            </w:pPr>
            <w:r w:rsidDel="00000000" w:rsidR="00000000" w:rsidRPr="00000000">
              <w:rPr>
                <w:rFonts w:ascii="Calibri" w:cs="Calibri" w:eastAsia="Calibri" w:hAnsi="Calibri"/>
                <w:highlight w:val="white"/>
                <w:rtl w:val="0"/>
              </w:rPr>
              <w:t xml:space="preserve">Think-Share-Pair</w:t>
            </w:r>
            <w:r w:rsidDel="00000000" w:rsidR="00000000" w:rsidRPr="00000000">
              <w:rPr>
                <w:rtl w:val="0"/>
              </w:rPr>
            </w:r>
          </w:p>
          <w:p w:rsidR="00000000" w:rsidDel="00000000" w:rsidP="00000000" w:rsidRDefault="00000000" w:rsidRPr="00000000" w14:paraId="000000FE">
            <w:pPr>
              <w:numPr>
                <w:ilvl w:val="0"/>
                <w:numId w:val="4"/>
              </w:numPr>
              <w:shd w:fill="ffffff" w:val="clear"/>
              <w:spacing w:line="240" w:lineRule="auto"/>
              <w:ind w:left="381" w:hanging="308"/>
              <w:rPr>
                <w:rFonts w:ascii="Calibri" w:cs="Calibri" w:eastAsia="Calibri" w:hAnsi="Calibri"/>
              </w:rPr>
            </w:pPr>
            <w:r w:rsidDel="00000000" w:rsidR="00000000" w:rsidRPr="00000000">
              <w:rPr>
                <w:rFonts w:ascii="Calibri" w:cs="Calibri" w:eastAsia="Calibri" w:hAnsi="Calibri"/>
                <w:highlight w:val="white"/>
                <w:rtl w:val="0"/>
              </w:rPr>
              <w:t xml:space="preserve">Elbow Partners</w:t>
            </w:r>
            <w:r w:rsidDel="00000000" w:rsidR="00000000" w:rsidRPr="00000000">
              <w:rPr>
                <w:rtl w:val="0"/>
              </w:rPr>
            </w:r>
          </w:p>
          <w:p w:rsidR="00000000" w:rsidDel="00000000" w:rsidP="00000000" w:rsidRDefault="00000000" w:rsidRPr="00000000" w14:paraId="000000FF">
            <w:pPr>
              <w:numPr>
                <w:ilvl w:val="0"/>
                <w:numId w:val="4"/>
              </w:numPr>
              <w:shd w:fill="ffffff" w:val="clear"/>
              <w:spacing w:line="240" w:lineRule="auto"/>
              <w:ind w:left="381" w:hanging="308"/>
              <w:rPr>
                <w:rFonts w:ascii="Calibri" w:cs="Calibri" w:eastAsia="Calibri" w:hAnsi="Calibri"/>
              </w:rPr>
            </w:pPr>
            <w:r w:rsidDel="00000000" w:rsidR="00000000" w:rsidRPr="00000000">
              <w:rPr>
                <w:rFonts w:ascii="Calibri" w:cs="Calibri" w:eastAsia="Calibri" w:hAnsi="Calibri"/>
                <w:highlight w:val="white"/>
                <w:rtl w:val="0"/>
              </w:rPr>
              <w:t xml:space="preserve">Tables/Pod Discussions</w:t>
            </w:r>
          </w:p>
        </w:tc>
        <w:tc>
          <w:tcPr>
            <w:gridSpan w:val="2"/>
            <w:shd w:fill="auto" w:val="clear"/>
            <w:tcMar>
              <w:top w:w="105.0" w:type="dxa"/>
              <w:left w:w="105.0" w:type="dxa"/>
              <w:bottom w:w="105.0" w:type="dxa"/>
              <w:right w:w="105.0" w:type="dxa"/>
            </w:tcMar>
          </w:tcPr>
          <w:p w:rsidR="00000000" w:rsidDel="00000000" w:rsidP="00000000" w:rsidRDefault="00000000" w:rsidRPr="00000000" w14:paraId="00000101">
            <w:pPr>
              <w:numPr>
                <w:ilvl w:val="0"/>
                <w:numId w:val="4"/>
              </w:numPr>
              <w:shd w:fill="ffffff" w:val="clear"/>
              <w:spacing w:line="240" w:lineRule="auto"/>
              <w:ind w:left="381" w:hanging="308"/>
              <w:rPr>
                <w:rFonts w:ascii="Calibri" w:cs="Calibri" w:eastAsia="Calibri" w:hAnsi="Calibri"/>
              </w:rPr>
            </w:pPr>
            <w:r w:rsidDel="00000000" w:rsidR="00000000" w:rsidRPr="00000000">
              <w:rPr>
                <w:rFonts w:ascii="Calibri" w:cs="Calibri" w:eastAsia="Calibri" w:hAnsi="Calibri"/>
                <w:highlight w:val="white"/>
                <w:rtl w:val="0"/>
              </w:rPr>
              <w:t xml:space="preserve">Sharing Out</w:t>
            </w:r>
            <w:r w:rsidDel="00000000" w:rsidR="00000000" w:rsidRPr="00000000">
              <w:rPr>
                <w:rtl w:val="0"/>
              </w:rPr>
            </w:r>
          </w:p>
          <w:p w:rsidR="00000000" w:rsidDel="00000000" w:rsidP="00000000" w:rsidRDefault="00000000" w:rsidRPr="00000000" w14:paraId="00000102">
            <w:pPr>
              <w:numPr>
                <w:ilvl w:val="0"/>
                <w:numId w:val="4"/>
              </w:numPr>
              <w:shd w:fill="ffffff" w:val="clear"/>
              <w:spacing w:line="240" w:lineRule="auto"/>
              <w:ind w:left="381" w:hanging="308"/>
              <w:rPr>
                <w:rFonts w:ascii="Calibri" w:cs="Calibri" w:eastAsia="Calibri" w:hAnsi="Calibri"/>
              </w:rPr>
            </w:pPr>
            <w:r w:rsidDel="00000000" w:rsidR="00000000" w:rsidRPr="00000000">
              <w:rPr>
                <w:rFonts w:ascii="Calibri" w:cs="Calibri" w:eastAsia="Calibri" w:hAnsi="Calibri"/>
                <w:highlight w:val="white"/>
                <w:rtl w:val="0"/>
              </w:rPr>
              <w:t xml:space="preserve">Chat Blast</w:t>
            </w:r>
            <w:r w:rsidDel="00000000" w:rsidR="00000000" w:rsidRPr="00000000">
              <w:rPr>
                <w:rtl w:val="0"/>
              </w:rPr>
            </w:r>
          </w:p>
          <w:p w:rsidR="00000000" w:rsidDel="00000000" w:rsidP="00000000" w:rsidRDefault="00000000" w:rsidRPr="00000000" w14:paraId="00000103">
            <w:pPr>
              <w:numPr>
                <w:ilvl w:val="0"/>
                <w:numId w:val="4"/>
              </w:numPr>
              <w:shd w:fill="ffffff" w:val="clear"/>
              <w:spacing w:line="240" w:lineRule="auto"/>
              <w:ind w:left="381" w:hanging="308"/>
              <w:rPr>
                <w:rFonts w:ascii="Calibri" w:cs="Calibri" w:eastAsia="Calibri" w:hAnsi="Calibri"/>
              </w:rPr>
            </w:pPr>
            <w:r w:rsidDel="00000000" w:rsidR="00000000" w:rsidRPr="00000000">
              <w:rPr>
                <w:rFonts w:ascii="Calibri" w:cs="Calibri" w:eastAsia="Calibri" w:hAnsi="Calibri"/>
                <w:highlight w:val="white"/>
                <w:rtl w:val="0"/>
              </w:rPr>
              <w:t xml:space="preserve">Whisper + Shout</w:t>
            </w:r>
          </w:p>
        </w:tc>
      </w:tr>
      <w:tr>
        <w:trPr>
          <w:cantSplit w:val="0"/>
          <w:trHeight w:val="360"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105">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Introduction to Lesson and Driving Question</w:t>
            </w:r>
          </w:p>
          <w:p w:rsidR="00000000" w:rsidDel="00000000" w:rsidP="00000000" w:rsidRDefault="00000000" w:rsidRPr="00000000" w14:paraId="00000106">
            <w:pPr>
              <w:spacing w:line="240" w:lineRule="auto"/>
              <w:rPr>
                <w:rFonts w:ascii="Calibri" w:cs="Calibri" w:eastAsia="Calibri" w:hAnsi="Calibri"/>
                <w:shd w:fill="ffd966" w:val="clear"/>
              </w:rPr>
            </w:pPr>
            <w:r w:rsidDel="00000000" w:rsidR="00000000" w:rsidRPr="00000000">
              <w:rPr>
                <w:rFonts w:ascii="Calibri" w:cs="Calibri" w:eastAsia="Calibri" w:hAnsi="Calibri"/>
                <w:b w:val="1"/>
                <w:shd w:fill="ffd966" w:val="clear"/>
                <w:rtl w:val="0"/>
              </w:rPr>
              <w:t xml:space="preserve">(5 mins)</w:t>
            </w:r>
            <w:r w:rsidDel="00000000" w:rsidR="00000000" w:rsidRPr="00000000">
              <w:rPr>
                <w:rtl w:val="0"/>
              </w:rPr>
            </w:r>
          </w:p>
        </w:tc>
        <w:tc>
          <w:tcPr>
            <w:gridSpan w:val="4"/>
            <w:shd w:fill="auto" w:val="clear"/>
            <w:tcMar>
              <w:top w:w="105.0" w:type="dxa"/>
              <w:left w:w="105.0" w:type="dxa"/>
              <w:bottom w:w="105.0" w:type="dxa"/>
              <w:right w:w="105.0" w:type="dxa"/>
            </w:tcMar>
          </w:tcPr>
          <w:p w:rsidR="00000000" w:rsidDel="00000000" w:rsidP="00000000" w:rsidRDefault="00000000" w:rsidRPr="00000000" w14:paraId="0000010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Ask students what they know about waves</w:t>
            </w:r>
          </w:p>
          <w:p w:rsidR="00000000" w:rsidDel="00000000" w:rsidP="00000000" w:rsidRDefault="00000000" w:rsidRPr="00000000" w14:paraId="0000010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Ask students “Why do things wash up on the beach?”</w:t>
            </w:r>
          </w:p>
        </w:tc>
      </w:tr>
      <w:tr>
        <w:trPr>
          <w:cantSplit w:val="0"/>
          <w:trHeight w:val="360"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10C">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Science and Engineering Practice: Show slide pictures and T-Chart</w:t>
            </w:r>
          </w:p>
          <w:p w:rsidR="00000000" w:rsidDel="00000000" w:rsidP="00000000" w:rsidRDefault="00000000" w:rsidRPr="00000000" w14:paraId="0000010D">
            <w:pPr>
              <w:spacing w:line="240" w:lineRule="auto"/>
              <w:rPr>
                <w:rFonts w:ascii="Calibri" w:cs="Calibri" w:eastAsia="Calibri" w:hAnsi="Calibri"/>
              </w:rPr>
            </w:pPr>
            <w:r w:rsidDel="00000000" w:rsidR="00000000" w:rsidRPr="00000000">
              <w:rPr>
                <w:rFonts w:ascii="Calibri" w:cs="Calibri" w:eastAsia="Calibri" w:hAnsi="Calibri"/>
                <w:b w:val="1"/>
                <w:shd w:fill="ffd966" w:val="clear"/>
                <w:rtl w:val="0"/>
              </w:rPr>
              <w:t xml:space="preserve">(10 mins)</w:t>
            </w:r>
            <w:r w:rsidDel="00000000" w:rsidR="00000000" w:rsidRPr="00000000">
              <w:rPr>
                <w:rtl w:val="0"/>
              </w:rPr>
            </w:r>
          </w:p>
        </w:tc>
        <w:tc>
          <w:tcPr>
            <w:gridSpan w:val="4"/>
            <w:shd w:fill="auto" w:val="clear"/>
            <w:tcMar>
              <w:top w:w="105.0" w:type="dxa"/>
              <w:left w:w="105.0" w:type="dxa"/>
              <w:bottom w:w="105.0" w:type="dxa"/>
              <w:right w:w="105.0" w:type="dxa"/>
            </w:tcMar>
          </w:tcPr>
          <w:p w:rsidR="00000000" w:rsidDel="00000000" w:rsidP="00000000" w:rsidRDefault="00000000" w:rsidRPr="00000000" w14:paraId="0000010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Show students the pictures of the things washed up on the beach</w:t>
            </w:r>
          </w:p>
          <w:p w:rsidR="00000000" w:rsidDel="00000000" w:rsidP="00000000" w:rsidRDefault="00000000" w:rsidRPr="00000000" w14:paraId="0000010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Ask them to think about what they notice and what they wonder</w:t>
            </w:r>
          </w:p>
          <w:p w:rsidR="00000000" w:rsidDel="00000000" w:rsidP="00000000" w:rsidRDefault="00000000" w:rsidRPr="00000000" w14:paraId="0000011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Write their answers on the T-Chart in the slides.</w:t>
            </w:r>
          </w:p>
        </w:tc>
      </w:tr>
      <w:tr>
        <w:trPr>
          <w:cantSplit w:val="0"/>
          <w:trHeight w:val="360"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114">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Science and Engineering Practice: Read article and do wave simulator</w:t>
            </w:r>
          </w:p>
          <w:p w:rsidR="00000000" w:rsidDel="00000000" w:rsidP="00000000" w:rsidRDefault="00000000" w:rsidRPr="00000000" w14:paraId="00000115">
            <w:pPr>
              <w:spacing w:line="240" w:lineRule="auto"/>
              <w:rPr>
                <w:rFonts w:ascii="Calibri" w:cs="Calibri" w:eastAsia="Calibri" w:hAnsi="Calibri"/>
                <w:b w:val="1"/>
                <w:highlight w:val="white"/>
              </w:rPr>
            </w:pPr>
            <w:r w:rsidDel="00000000" w:rsidR="00000000" w:rsidRPr="00000000">
              <w:rPr>
                <w:rFonts w:ascii="Calibri" w:cs="Calibri" w:eastAsia="Calibri" w:hAnsi="Calibri"/>
                <w:b w:val="1"/>
                <w:shd w:fill="ffd966" w:val="clear"/>
                <w:rtl w:val="0"/>
              </w:rPr>
              <w:t xml:space="preserve">(10 mins)</w:t>
            </w:r>
            <w:r w:rsidDel="00000000" w:rsidR="00000000" w:rsidRPr="00000000">
              <w:rPr>
                <w:rtl w:val="0"/>
              </w:rPr>
            </w:r>
          </w:p>
        </w:tc>
        <w:tc>
          <w:tcPr>
            <w:gridSpan w:val="4"/>
            <w:shd w:fill="auto" w:val="clear"/>
            <w:tcMar>
              <w:top w:w="105.0" w:type="dxa"/>
              <w:left w:w="105.0" w:type="dxa"/>
              <w:bottom w:w="105.0" w:type="dxa"/>
              <w:right w:w="105.0" w:type="dxa"/>
            </w:tcMar>
          </w:tcPr>
          <w:p w:rsidR="00000000" w:rsidDel="00000000" w:rsidP="00000000" w:rsidRDefault="00000000" w:rsidRPr="00000000" w14:paraId="0000011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Read the article to the students as a whole group.</w:t>
            </w:r>
          </w:p>
          <w:p w:rsidR="00000000" w:rsidDel="00000000" w:rsidP="00000000" w:rsidRDefault="00000000" w:rsidRPr="00000000" w14:paraId="0000011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 we read, have the students annotate the article by highlighting, underlining, or circling parts they find interesting that could aid in answering the big question.</w:t>
            </w:r>
          </w:p>
          <w:p w:rsidR="00000000" w:rsidDel="00000000" w:rsidP="00000000" w:rsidRDefault="00000000" w:rsidRPr="00000000" w14:paraId="0000011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After reading, have a short discussion on the article.</w:t>
            </w:r>
          </w:p>
          <w:p w:rsidR="00000000" w:rsidDel="00000000" w:rsidP="00000000" w:rsidRDefault="00000000" w:rsidRPr="00000000" w14:paraId="0000011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Have the students take a few moments to explore the simulator and have them write down their ideas of similarities and differences when changing the amplitude and wavelength. </w:t>
            </w:r>
          </w:p>
        </w:tc>
      </w:tr>
      <w:tr>
        <w:trPr>
          <w:cantSplit w:val="0"/>
          <w:trHeight w:val="360" w:hRule="atLeast"/>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11D">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Closing/ Transition Out of Lesson and revisiting the Driving Question</w:t>
            </w:r>
          </w:p>
          <w:p w:rsidR="00000000" w:rsidDel="00000000" w:rsidP="00000000" w:rsidRDefault="00000000" w:rsidRPr="00000000" w14:paraId="0000011E">
            <w:pPr>
              <w:spacing w:line="240" w:lineRule="auto"/>
              <w:rPr>
                <w:rFonts w:ascii="Calibri" w:cs="Calibri" w:eastAsia="Calibri" w:hAnsi="Calibri"/>
                <w:b w:val="1"/>
                <w:highlight w:val="white"/>
              </w:rPr>
            </w:pPr>
            <w:r w:rsidDel="00000000" w:rsidR="00000000" w:rsidRPr="00000000">
              <w:rPr>
                <w:rFonts w:ascii="Calibri" w:cs="Calibri" w:eastAsia="Calibri" w:hAnsi="Calibri"/>
                <w:b w:val="1"/>
                <w:shd w:fill="ffd966" w:val="clear"/>
                <w:rtl w:val="0"/>
              </w:rPr>
              <w:t xml:space="preserve">(5 mins)</w:t>
            </w:r>
            <w:r w:rsidDel="00000000" w:rsidR="00000000" w:rsidRPr="00000000">
              <w:rPr>
                <w:rtl w:val="0"/>
              </w:rPr>
            </w:r>
          </w:p>
        </w:tc>
        <w:tc>
          <w:tcPr>
            <w:gridSpan w:val="4"/>
            <w:shd w:fill="auto" w:val="clear"/>
            <w:tcMar>
              <w:top w:w="105.0" w:type="dxa"/>
              <w:left w:w="105.0" w:type="dxa"/>
              <w:bottom w:w="105.0" w:type="dxa"/>
              <w:right w:w="105.0" w:type="dxa"/>
            </w:tcMar>
          </w:tcPr>
          <w:p w:rsidR="00000000" w:rsidDel="00000000" w:rsidP="00000000" w:rsidRDefault="00000000" w:rsidRPr="00000000" w14:paraId="0000011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Have students use what they learned from the article and simulation to formulate their own answers to the big idea/driving question.</w:t>
            </w:r>
          </w:p>
          <w:p w:rsidR="00000000" w:rsidDel="00000000" w:rsidP="00000000" w:rsidRDefault="00000000" w:rsidRPr="00000000" w14:paraId="0000012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3">
            <w:pPr>
              <w:shd w:fill="ffffff" w:val="clea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127">
            <w:pPr>
              <w:spacing w:line="240" w:lineRule="auto"/>
              <w:rPr>
                <w:rFonts w:ascii="Calibri" w:cs="Calibri" w:eastAsia="Calibri" w:hAnsi="Calibri"/>
              </w:rPr>
            </w:pPr>
            <w:r w:rsidDel="00000000" w:rsidR="00000000" w:rsidRPr="00000000">
              <w:rPr>
                <w:rFonts w:ascii="Calibri" w:cs="Calibri" w:eastAsia="Calibri" w:hAnsi="Calibri"/>
                <w:b w:val="1"/>
                <w:highlight w:val="white"/>
                <w:rtl w:val="0"/>
              </w:rPr>
              <w:t xml:space="preserve">Assessment </w:t>
            </w:r>
            <w:r w:rsidDel="00000000" w:rsidR="00000000" w:rsidRPr="00000000">
              <w:rPr>
                <w:rFonts w:ascii="Calibri" w:cs="Calibri" w:eastAsia="Calibri" w:hAnsi="Calibri"/>
                <w:highlight w:val="white"/>
                <w:rtl w:val="0"/>
              </w:rPr>
              <w:t xml:space="preserve">(Describe how students’ thinking will be visible and show you what they have figured out)</w:t>
            </w:r>
            <w:r w:rsidDel="00000000" w:rsidR="00000000" w:rsidRPr="00000000">
              <w:rPr>
                <w:rtl w:val="0"/>
              </w:rPr>
            </w:r>
          </w:p>
        </w:tc>
        <w:tc>
          <w:tcPr>
            <w:gridSpan w:val="2"/>
            <w:shd w:fill="auto" w:val="clear"/>
            <w:tcMar>
              <w:top w:w="105.0" w:type="dxa"/>
              <w:left w:w="105.0" w:type="dxa"/>
              <w:bottom w:w="105.0" w:type="dxa"/>
              <w:right w:w="105.0" w:type="dxa"/>
            </w:tcMar>
          </w:tcPr>
          <w:p w:rsidR="00000000" w:rsidDel="00000000" w:rsidP="00000000" w:rsidRDefault="00000000" w:rsidRPr="00000000" w14:paraId="0000012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9">
            <w:pPr>
              <w:numPr>
                <w:ilvl w:val="0"/>
                <w:numId w:val="20"/>
              </w:numPr>
              <w:shd w:fill="ffffff" w:val="clear"/>
              <w:spacing w:line="240" w:lineRule="auto"/>
              <w:ind w:left="435" w:hanging="360"/>
              <w:rPr>
                <w:rFonts w:ascii="Calibri" w:cs="Calibri" w:eastAsia="Calibri" w:hAnsi="Calibri"/>
              </w:rPr>
            </w:pPr>
            <w:r w:rsidDel="00000000" w:rsidR="00000000" w:rsidRPr="00000000">
              <w:rPr>
                <w:rFonts w:ascii="Calibri" w:cs="Calibri" w:eastAsia="Calibri" w:hAnsi="Calibri"/>
                <w:highlight w:val="white"/>
                <w:rtl w:val="0"/>
              </w:rPr>
              <w:t xml:space="preserve">Digital</w:t>
            </w:r>
            <w:r w:rsidDel="00000000" w:rsidR="00000000" w:rsidRPr="00000000">
              <w:rPr>
                <w:rtl w:val="0"/>
              </w:rPr>
            </w:r>
          </w:p>
          <w:p w:rsidR="00000000" w:rsidDel="00000000" w:rsidP="00000000" w:rsidRDefault="00000000" w:rsidRPr="00000000" w14:paraId="0000012A">
            <w:pPr>
              <w:numPr>
                <w:ilvl w:val="0"/>
                <w:numId w:val="20"/>
              </w:numPr>
              <w:shd w:fill="ffffff" w:val="clear"/>
              <w:spacing w:line="240" w:lineRule="auto"/>
              <w:ind w:left="435" w:hanging="360"/>
              <w:rPr>
                <w:rFonts w:ascii="Calibri" w:cs="Calibri" w:eastAsia="Calibri" w:hAnsi="Calibri"/>
              </w:rPr>
            </w:pPr>
            <w:r w:rsidDel="00000000" w:rsidR="00000000" w:rsidRPr="00000000">
              <w:rPr>
                <w:rFonts w:ascii="Calibri" w:cs="Calibri" w:eastAsia="Calibri" w:hAnsi="Calibri"/>
                <w:highlight w:val="white"/>
                <w:rtl w:val="0"/>
              </w:rPr>
              <w:t xml:space="preserve">Oral</w:t>
            </w:r>
            <w:r w:rsidDel="00000000" w:rsidR="00000000" w:rsidRPr="00000000">
              <w:rPr>
                <w:rtl w:val="0"/>
              </w:rPr>
            </w:r>
          </w:p>
          <w:p w:rsidR="00000000" w:rsidDel="00000000" w:rsidP="00000000" w:rsidRDefault="00000000" w:rsidRPr="00000000" w14:paraId="0000012B">
            <w:pPr>
              <w:numPr>
                <w:ilvl w:val="0"/>
                <w:numId w:val="20"/>
              </w:numPr>
              <w:shd w:fill="ffffff" w:val="clear"/>
              <w:spacing w:line="240" w:lineRule="auto"/>
              <w:ind w:left="435" w:hanging="360"/>
              <w:rPr>
                <w:rFonts w:ascii="Calibri" w:cs="Calibri" w:eastAsia="Calibri" w:hAnsi="Calibri"/>
              </w:rPr>
            </w:pPr>
            <w:r w:rsidDel="00000000" w:rsidR="00000000" w:rsidRPr="00000000">
              <w:rPr>
                <w:rFonts w:ascii="Calibri" w:cs="Calibri" w:eastAsia="Calibri" w:hAnsi="Calibri"/>
                <w:highlight w:val="white"/>
                <w:rtl w:val="0"/>
              </w:rPr>
              <w:t xml:space="preserve">Written</w:t>
            </w:r>
            <w:r w:rsidDel="00000000" w:rsidR="00000000" w:rsidRPr="00000000">
              <w:rPr>
                <w:rtl w:val="0"/>
              </w:rPr>
            </w:r>
          </w:p>
          <w:p w:rsidR="00000000" w:rsidDel="00000000" w:rsidP="00000000" w:rsidRDefault="00000000" w:rsidRPr="00000000" w14:paraId="0000012C">
            <w:pPr>
              <w:numPr>
                <w:ilvl w:val="0"/>
                <w:numId w:val="20"/>
              </w:numPr>
              <w:shd w:fill="ffffff" w:val="clear"/>
              <w:spacing w:line="240" w:lineRule="auto"/>
              <w:ind w:left="435" w:hanging="360"/>
              <w:rPr>
                <w:rFonts w:ascii="Calibri" w:cs="Calibri" w:eastAsia="Calibri" w:hAnsi="Calibri"/>
              </w:rPr>
            </w:pPr>
            <w:r w:rsidDel="00000000" w:rsidR="00000000" w:rsidRPr="00000000">
              <w:rPr>
                <w:rFonts w:ascii="Calibri" w:cs="Calibri" w:eastAsia="Calibri" w:hAnsi="Calibri"/>
                <w:rtl w:val="0"/>
              </w:rPr>
              <w:t xml:space="preserve">Drawing</w:t>
            </w:r>
          </w:p>
          <w:p w:rsidR="00000000" w:rsidDel="00000000" w:rsidP="00000000" w:rsidRDefault="00000000" w:rsidRPr="00000000" w14:paraId="0000012D">
            <w:pPr>
              <w:shd w:fill="ffffff" w:val="clear"/>
              <w:spacing w:line="240" w:lineRule="auto"/>
              <w:ind w:left="435" w:firstLine="0"/>
              <w:rPr>
                <w:rFonts w:ascii="Calibri" w:cs="Calibri" w:eastAsia="Calibri" w:hAnsi="Calibri"/>
              </w:rPr>
            </w:pPr>
            <w:r w:rsidDel="00000000" w:rsidR="00000000" w:rsidRPr="00000000">
              <w:rPr>
                <w:rtl w:val="0"/>
              </w:rPr>
            </w:r>
          </w:p>
        </w:tc>
        <w:tc>
          <w:tcPr>
            <w:gridSpan w:val="2"/>
            <w:shd w:fill="auto" w:val="clear"/>
            <w:tcMar>
              <w:top w:w="105.0" w:type="dxa"/>
              <w:left w:w="105.0" w:type="dxa"/>
              <w:bottom w:w="105.0" w:type="dxa"/>
              <w:right w:w="105.0" w:type="dxa"/>
            </w:tcMar>
          </w:tcPr>
          <w:p w:rsidR="00000000" w:rsidDel="00000000" w:rsidP="00000000" w:rsidRDefault="00000000" w:rsidRPr="00000000" w14:paraId="0000012F">
            <w:pPr>
              <w:shd w:fill="ffffff" w:val="clear"/>
              <w:spacing w:line="240" w:lineRule="auto"/>
              <w:ind w:left="0" w:firstLine="0"/>
              <w:rPr>
                <w:rFonts w:ascii="Calibri" w:cs="Calibri" w:eastAsia="Calibri" w:hAnsi="Calibri"/>
              </w:rPr>
            </w:pPr>
            <w:r w:rsidDel="00000000" w:rsidR="00000000" w:rsidRPr="00000000">
              <w:rPr>
                <w:rtl w:val="0"/>
              </w:rPr>
            </w:r>
          </w:p>
        </w:tc>
      </w:tr>
      <w:tr>
        <w:trPr>
          <w:cantSplit w:val="0"/>
          <w:tblHeader w:val="0"/>
        </w:trPr>
        <w:tc>
          <w:tcPr>
            <w:shd w:fill="auto" w:val="clear"/>
            <w:tcMar>
              <w:top w:w="105.0" w:type="dxa"/>
              <w:left w:w="105.0" w:type="dxa"/>
              <w:bottom w:w="105.0" w:type="dxa"/>
              <w:right w:w="105.0" w:type="dxa"/>
            </w:tcMar>
            <w:vAlign w:val="center"/>
          </w:tcPr>
          <w:p w:rsidR="00000000" w:rsidDel="00000000" w:rsidP="00000000" w:rsidRDefault="00000000" w:rsidRPr="00000000" w14:paraId="00000131">
            <w:pPr>
              <w:spacing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Assessment Criteria </w:t>
            </w:r>
            <w:r w:rsidDel="00000000" w:rsidR="00000000" w:rsidRPr="00000000">
              <w:rPr>
                <w:rFonts w:ascii="Calibri" w:cs="Calibri" w:eastAsia="Calibri" w:hAnsi="Calibri"/>
                <w:highlight w:val="white"/>
                <w:rtl w:val="0"/>
              </w:rPr>
              <w:t xml:space="preserve">(What are you looking for in student work to help you know they’ve met your learning goal?)</w:t>
            </w:r>
          </w:p>
        </w:tc>
        <w:tc>
          <w:tcPr>
            <w:gridSpan w:val="4"/>
            <w:shd w:fill="auto" w:val="clear"/>
            <w:tcMar>
              <w:top w:w="105.0" w:type="dxa"/>
              <w:left w:w="105.0" w:type="dxa"/>
              <w:bottom w:w="105.0" w:type="dxa"/>
              <w:right w:w="105.0" w:type="dxa"/>
            </w:tcMar>
          </w:tcPr>
          <w:p w:rsidR="00000000" w:rsidDel="00000000" w:rsidP="00000000" w:rsidRDefault="00000000" w:rsidRPr="00000000" w14:paraId="00000132">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am looking for their ideas and possible answers to the big question. I am also looking for a list of similarities and differences when using the simulation to describe the wavelengths and amplitudes as well as what is happening. </w:t>
            </w:r>
          </w:p>
        </w:tc>
      </w:tr>
    </w:tbl>
    <w:p w:rsidR="00000000" w:rsidDel="00000000" w:rsidP="00000000" w:rsidRDefault="00000000" w:rsidRPr="00000000" w14:paraId="000001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7">
      <w:pPr>
        <w:shd w:fill="ffffff" w:val="clea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9">
      <w:pPr>
        <w:rPr>
          <w:i w:val="1"/>
          <w:color w:val="c00000"/>
        </w:rPr>
      </w:pPr>
      <w:r w:rsidDel="00000000" w:rsidR="00000000" w:rsidRPr="00000000">
        <w:rPr>
          <w:rtl w:val="0"/>
        </w:rPr>
      </w:r>
    </w:p>
    <w:sectPr>
      <w:type w:val="nextPage"/>
      <w:pgSz w:h="15840" w:w="12240"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50" w:hanging="360"/>
      </w:pPr>
      <w:rPr>
        <w:rFonts w:ascii="Times New Roman" w:cs="Times New Roman" w:eastAsia="Times New Roman" w:hAnsi="Times New Roman"/>
      </w:rPr>
    </w:lvl>
    <w:lvl w:ilvl="1">
      <w:start w:val="1"/>
      <w:numFmt w:val="bullet"/>
      <w:lvlText w:val="●"/>
      <w:lvlJc w:val="left"/>
      <w:pPr>
        <w:ind w:left="1470" w:hanging="360"/>
      </w:pPr>
      <w:rPr>
        <w:rFonts w:ascii="Courier New" w:cs="Courier New" w:eastAsia="Courier New" w:hAnsi="Courier New"/>
      </w:rPr>
    </w:lvl>
    <w:lvl w:ilvl="2">
      <w:start w:val="1"/>
      <w:numFmt w:val="bullet"/>
      <w:lvlText w:val="●"/>
      <w:lvlJc w:val="left"/>
      <w:pPr>
        <w:ind w:left="2190" w:hanging="360"/>
      </w:pPr>
      <w:rPr>
        <w:rFonts w:ascii="Noto Sans Symbols" w:cs="Noto Sans Symbols" w:eastAsia="Noto Sans Symbols" w:hAnsi="Noto Sans Symbols"/>
      </w:rPr>
    </w:lvl>
    <w:lvl w:ilvl="3">
      <w:start w:val="1"/>
      <w:numFmt w:val="bullet"/>
      <w:lvlText w:val="●"/>
      <w:lvlJc w:val="left"/>
      <w:pPr>
        <w:ind w:left="2910" w:hanging="360"/>
      </w:pPr>
      <w:rPr>
        <w:rFonts w:ascii="Noto Sans Symbols" w:cs="Noto Sans Symbols" w:eastAsia="Noto Sans Symbols" w:hAnsi="Noto Sans Symbols"/>
      </w:rPr>
    </w:lvl>
    <w:lvl w:ilvl="4">
      <w:start w:val="1"/>
      <w:numFmt w:val="bullet"/>
      <w:lvlText w:val="●"/>
      <w:lvlJc w:val="left"/>
      <w:pPr>
        <w:ind w:left="3630" w:hanging="360"/>
      </w:pPr>
      <w:rPr>
        <w:rFonts w:ascii="Courier New" w:cs="Courier New" w:eastAsia="Courier New" w:hAnsi="Courier New"/>
      </w:rPr>
    </w:lvl>
    <w:lvl w:ilvl="5">
      <w:start w:val="1"/>
      <w:numFmt w:val="bullet"/>
      <w:lvlText w:val="●"/>
      <w:lvlJc w:val="left"/>
      <w:pPr>
        <w:ind w:left="4350" w:hanging="360"/>
      </w:pPr>
      <w:rPr>
        <w:rFonts w:ascii="Noto Sans Symbols" w:cs="Noto Sans Symbols" w:eastAsia="Noto Sans Symbols" w:hAnsi="Noto Sans Symbols"/>
      </w:rPr>
    </w:lvl>
    <w:lvl w:ilvl="6">
      <w:start w:val="1"/>
      <w:numFmt w:val="bullet"/>
      <w:lvlText w:val="●"/>
      <w:lvlJc w:val="left"/>
      <w:pPr>
        <w:ind w:left="5070" w:hanging="360"/>
      </w:pPr>
      <w:rPr>
        <w:rFonts w:ascii="Noto Sans Symbols" w:cs="Noto Sans Symbols" w:eastAsia="Noto Sans Symbols" w:hAnsi="Noto Sans Symbols"/>
      </w:rPr>
    </w:lvl>
    <w:lvl w:ilvl="7">
      <w:start w:val="1"/>
      <w:numFmt w:val="bullet"/>
      <w:lvlText w:val="●"/>
      <w:lvlJc w:val="left"/>
      <w:pPr>
        <w:ind w:left="5790" w:hanging="360"/>
      </w:pPr>
      <w:rPr>
        <w:rFonts w:ascii="Courier New" w:cs="Courier New" w:eastAsia="Courier New" w:hAnsi="Courier New"/>
      </w:rPr>
    </w:lvl>
    <w:lvl w:ilvl="8">
      <w:start w:val="1"/>
      <w:numFmt w:val="bullet"/>
      <w:lvlText w:val="●"/>
      <w:lvlJc w:val="left"/>
      <w:pPr>
        <w:ind w:left="651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50" w:hanging="360"/>
      </w:pPr>
      <w:rPr>
        <w:rFonts w:ascii="Times New Roman" w:cs="Times New Roman" w:eastAsia="Times New Roman" w:hAnsi="Times New Roman"/>
      </w:rPr>
    </w:lvl>
    <w:lvl w:ilvl="1">
      <w:start w:val="1"/>
      <w:numFmt w:val="bullet"/>
      <w:lvlText w:val="●"/>
      <w:lvlJc w:val="left"/>
      <w:pPr>
        <w:ind w:left="1470" w:hanging="360"/>
      </w:pPr>
      <w:rPr>
        <w:rFonts w:ascii="Courier New" w:cs="Courier New" w:eastAsia="Courier New" w:hAnsi="Courier New"/>
      </w:rPr>
    </w:lvl>
    <w:lvl w:ilvl="2">
      <w:start w:val="1"/>
      <w:numFmt w:val="bullet"/>
      <w:lvlText w:val="●"/>
      <w:lvlJc w:val="left"/>
      <w:pPr>
        <w:ind w:left="2190" w:hanging="360"/>
      </w:pPr>
      <w:rPr>
        <w:rFonts w:ascii="Noto Sans Symbols" w:cs="Noto Sans Symbols" w:eastAsia="Noto Sans Symbols" w:hAnsi="Noto Sans Symbols"/>
      </w:rPr>
    </w:lvl>
    <w:lvl w:ilvl="3">
      <w:start w:val="1"/>
      <w:numFmt w:val="bullet"/>
      <w:lvlText w:val="●"/>
      <w:lvlJc w:val="left"/>
      <w:pPr>
        <w:ind w:left="2910" w:hanging="360"/>
      </w:pPr>
      <w:rPr>
        <w:rFonts w:ascii="Noto Sans Symbols" w:cs="Noto Sans Symbols" w:eastAsia="Noto Sans Symbols" w:hAnsi="Noto Sans Symbols"/>
      </w:rPr>
    </w:lvl>
    <w:lvl w:ilvl="4">
      <w:start w:val="1"/>
      <w:numFmt w:val="bullet"/>
      <w:lvlText w:val="●"/>
      <w:lvlJc w:val="left"/>
      <w:pPr>
        <w:ind w:left="3630" w:hanging="360"/>
      </w:pPr>
      <w:rPr>
        <w:rFonts w:ascii="Courier New" w:cs="Courier New" w:eastAsia="Courier New" w:hAnsi="Courier New"/>
      </w:rPr>
    </w:lvl>
    <w:lvl w:ilvl="5">
      <w:start w:val="1"/>
      <w:numFmt w:val="bullet"/>
      <w:lvlText w:val="●"/>
      <w:lvlJc w:val="left"/>
      <w:pPr>
        <w:ind w:left="4350" w:hanging="360"/>
      </w:pPr>
      <w:rPr>
        <w:rFonts w:ascii="Noto Sans Symbols" w:cs="Noto Sans Symbols" w:eastAsia="Noto Sans Symbols" w:hAnsi="Noto Sans Symbols"/>
      </w:rPr>
    </w:lvl>
    <w:lvl w:ilvl="6">
      <w:start w:val="1"/>
      <w:numFmt w:val="bullet"/>
      <w:lvlText w:val="●"/>
      <w:lvlJc w:val="left"/>
      <w:pPr>
        <w:ind w:left="5070" w:hanging="360"/>
      </w:pPr>
      <w:rPr>
        <w:rFonts w:ascii="Noto Sans Symbols" w:cs="Noto Sans Symbols" w:eastAsia="Noto Sans Symbols" w:hAnsi="Noto Sans Symbols"/>
      </w:rPr>
    </w:lvl>
    <w:lvl w:ilvl="7">
      <w:start w:val="1"/>
      <w:numFmt w:val="bullet"/>
      <w:lvlText w:val="●"/>
      <w:lvlJc w:val="left"/>
      <w:pPr>
        <w:ind w:left="5790" w:hanging="360"/>
      </w:pPr>
      <w:rPr>
        <w:rFonts w:ascii="Courier New" w:cs="Courier New" w:eastAsia="Courier New" w:hAnsi="Courier New"/>
      </w:rPr>
    </w:lvl>
    <w:lvl w:ilvl="8">
      <w:start w:val="1"/>
      <w:numFmt w:val="bullet"/>
      <w:lvlText w:val="●"/>
      <w:lvlJc w:val="left"/>
      <w:pPr>
        <w:ind w:left="651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60" w:lineRule="auto"/>
      <w:jc w:val="center"/>
    </w:pPr>
    <w:rPr>
      <w:b w:val="1"/>
      <w:i w:val="0"/>
      <w:color w:val="366091"/>
      <w:sz w:val="32"/>
      <w:szCs w:val="32"/>
    </w:rPr>
  </w:style>
  <w:style w:type="paragraph" w:styleId="Heading2">
    <w:name w:val="heading 2"/>
    <w:basedOn w:val="Normal"/>
    <w:next w:val="Normal"/>
    <w:pPr>
      <w:spacing w:after="160" w:lineRule="auto"/>
    </w:pPr>
    <w:rPr>
      <w:b w:val="1"/>
      <w:i w:val="1"/>
      <w:color w:val="366091"/>
      <w:sz w:val="24"/>
      <w:szCs w:val="24"/>
    </w:rPr>
  </w:style>
  <w:style w:type="paragraph" w:styleId="Heading3">
    <w:name w:val="heading 3"/>
    <w:basedOn w:val="Normal"/>
    <w:next w:val="Normal"/>
    <w:pPr>
      <w:spacing w:after="160" w:lineRule="auto"/>
    </w:pPr>
    <w:rPr>
      <w:b w:val="1"/>
      <w:i w:val="0"/>
      <w:color w:val="366091"/>
      <w:sz w:val="22"/>
      <w:szCs w:val="22"/>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60" w:lineRule="auto"/>
      <w:jc w:val="center"/>
    </w:pPr>
    <w:rPr>
      <w:b w:val="1"/>
      <w:i w:val="0"/>
      <w:color w:val="366091"/>
      <w:sz w:val="32"/>
      <w:szCs w:val="32"/>
    </w:rPr>
  </w:style>
  <w:style w:type="paragraph" w:styleId="Heading2">
    <w:name w:val="heading 2"/>
    <w:basedOn w:val="Normal"/>
    <w:next w:val="Normal"/>
    <w:pPr>
      <w:spacing w:after="160" w:lineRule="auto"/>
    </w:pPr>
    <w:rPr>
      <w:b w:val="1"/>
      <w:i w:val="1"/>
      <w:color w:val="366091"/>
      <w:sz w:val="24"/>
      <w:szCs w:val="24"/>
    </w:rPr>
  </w:style>
  <w:style w:type="paragraph" w:styleId="Heading3">
    <w:name w:val="heading 3"/>
    <w:basedOn w:val="Normal"/>
    <w:next w:val="Normal"/>
    <w:pPr>
      <w:spacing w:after="160" w:lineRule="auto"/>
    </w:pPr>
    <w:rPr>
      <w:b w:val="1"/>
      <w:i w:val="0"/>
      <w:color w:val="366091"/>
      <w:sz w:val="22"/>
      <w:szCs w:val="22"/>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60" w:lineRule="auto"/>
      <w:jc w:val="center"/>
    </w:pPr>
    <w:rPr>
      <w:b w:val="1"/>
      <w:i w:val="0"/>
      <w:color w:val="366091"/>
      <w:sz w:val="32"/>
      <w:szCs w:val="32"/>
    </w:rPr>
  </w:style>
  <w:style w:type="paragraph" w:styleId="Heading2">
    <w:name w:val="heading 2"/>
    <w:basedOn w:val="Normal"/>
    <w:next w:val="Normal"/>
    <w:pPr>
      <w:spacing w:after="160" w:lineRule="auto"/>
    </w:pPr>
    <w:rPr>
      <w:b w:val="1"/>
      <w:i w:val="1"/>
      <w:color w:val="366091"/>
      <w:sz w:val="24"/>
      <w:szCs w:val="24"/>
    </w:rPr>
  </w:style>
  <w:style w:type="paragraph" w:styleId="Heading3">
    <w:name w:val="heading 3"/>
    <w:basedOn w:val="Normal"/>
    <w:next w:val="Normal"/>
    <w:pPr>
      <w:spacing w:after="160" w:lineRule="auto"/>
    </w:pPr>
    <w:rPr>
      <w:b w:val="1"/>
      <w:i w:val="0"/>
      <w:color w:val="366091"/>
      <w:sz w:val="22"/>
      <w:szCs w:val="22"/>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60" w:lineRule="auto"/>
      <w:jc w:val="center"/>
    </w:pPr>
    <w:rPr>
      <w:b w:val="1"/>
      <w:i w:val="0"/>
      <w:color w:val="366091"/>
      <w:sz w:val="32"/>
      <w:szCs w:val="32"/>
    </w:rPr>
  </w:style>
  <w:style w:type="paragraph" w:styleId="Heading2">
    <w:name w:val="heading 2"/>
    <w:basedOn w:val="Normal"/>
    <w:next w:val="Normal"/>
    <w:pPr>
      <w:spacing w:after="160" w:lineRule="auto"/>
    </w:pPr>
    <w:rPr>
      <w:b w:val="1"/>
      <w:i w:val="1"/>
      <w:color w:val="366091"/>
      <w:sz w:val="24"/>
      <w:szCs w:val="24"/>
    </w:rPr>
  </w:style>
  <w:style w:type="paragraph" w:styleId="Heading3">
    <w:name w:val="heading 3"/>
    <w:basedOn w:val="Normal"/>
    <w:next w:val="Normal"/>
    <w:pPr>
      <w:spacing w:after="160" w:lineRule="auto"/>
    </w:pPr>
    <w:rPr>
      <w:b w:val="1"/>
      <w:i w:val="0"/>
      <w:color w:val="366091"/>
      <w:sz w:val="22"/>
      <w:szCs w:val="22"/>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60" w:lineRule="auto"/>
      <w:jc w:val="center"/>
    </w:pPr>
    <w:rPr>
      <w:b w:val="1"/>
      <w:i w:val="0"/>
      <w:color w:val="366091"/>
      <w:sz w:val="32"/>
      <w:szCs w:val="32"/>
    </w:rPr>
  </w:style>
  <w:style w:type="paragraph" w:styleId="Heading2">
    <w:name w:val="heading 2"/>
    <w:basedOn w:val="Normal"/>
    <w:next w:val="Normal"/>
    <w:pPr>
      <w:spacing w:after="160" w:lineRule="auto"/>
    </w:pPr>
    <w:rPr>
      <w:b w:val="1"/>
      <w:i w:val="1"/>
      <w:color w:val="366091"/>
      <w:sz w:val="24"/>
      <w:szCs w:val="24"/>
    </w:rPr>
  </w:style>
  <w:style w:type="paragraph" w:styleId="Heading3">
    <w:name w:val="heading 3"/>
    <w:basedOn w:val="Normal"/>
    <w:next w:val="Normal"/>
    <w:pPr>
      <w:spacing w:after="160" w:lineRule="auto"/>
    </w:pPr>
    <w:rPr>
      <w:b w:val="1"/>
      <w:i w:val="0"/>
      <w:color w:val="366091"/>
      <w:sz w:val="22"/>
      <w:szCs w:val="22"/>
    </w:rPr>
  </w:style>
  <w:style w:type="paragraph" w:styleId="Heading4">
    <w:name w:val="heading 4"/>
    <w:basedOn w:val="Normal"/>
    <w:next w:val="Normal"/>
    <w:pPr>
      <w:keepNext w:val="1"/>
      <w:keepLines w:val="1"/>
    </w:pPr>
    <w:rPr>
      <w:b w:val="1"/>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60" w:lineRule="auto"/>
      <w:jc w:val="center"/>
    </w:pPr>
    <w:rPr>
      <w:b w:val="1"/>
      <w:i w:val="0"/>
      <w:color w:val="366091"/>
      <w:sz w:val="32"/>
      <w:szCs w:val="32"/>
    </w:rPr>
  </w:style>
  <w:style w:type="paragraph" w:styleId="Heading2">
    <w:name w:val="heading 2"/>
    <w:basedOn w:val="Normal"/>
    <w:next w:val="Normal"/>
    <w:pPr>
      <w:spacing w:after="160" w:lineRule="auto"/>
    </w:pPr>
    <w:rPr>
      <w:b w:val="1"/>
      <w:i w:val="1"/>
      <w:color w:val="366091"/>
      <w:sz w:val="24"/>
      <w:szCs w:val="24"/>
    </w:rPr>
  </w:style>
  <w:style w:type="paragraph" w:styleId="Heading3">
    <w:name w:val="heading 3"/>
    <w:basedOn w:val="Normal"/>
    <w:next w:val="Normal"/>
    <w:pPr>
      <w:spacing w:after="160" w:lineRule="auto"/>
    </w:pPr>
    <w:rPr>
      <w:b w:val="1"/>
      <w:i w:val="0"/>
      <w:color w:val="366091"/>
      <w:sz w:val="22"/>
      <w:szCs w:val="22"/>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A61E32"/>
  </w:style>
  <w:style w:type="paragraph" w:styleId="Heading1">
    <w:name w:val="heading 1"/>
    <w:basedOn w:val="Heading2"/>
    <w:next w:val="Normal"/>
    <w:uiPriority w:val="9"/>
    <w:qFormat w:val="1"/>
    <w:rsid w:val="0022504F"/>
    <w:pPr>
      <w:jc w:val="center"/>
      <w:outlineLvl w:val="0"/>
    </w:pPr>
    <w:rPr>
      <w:i w:val="0"/>
      <w:iCs w:val="0"/>
      <w:sz w:val="32"/>
      <w:szCs w:val="32"/>
    </w:rPr>
  </w:style>
  <w:style w:type="paragraph" w:styleId="Heading2">
    <w:name w:val="heading 2"/>
    <w:basedOn w:val="Normal"/>
    <w:next w:val="Normal"/>
    <w:link w:val="Heading2Char"/>
    <w:uiPriority w:val="9"/>
    <w:unhideWhenUsed w:val="1"/>
    <w:qFormat w:val="1"/>
    <w:rsid w:val="00FF68B3"/>
    <w:pPr>
      <w:spacing w:after="160"/>
      <w:outlineLvl w:val="1"/>
    </w:pPr>
    <w:rPr>
      <w:b w:val="1"/>
      <w:i w:val="1"/>
      <w:iCs w:val="1"/>
      <w:color w:val="366091"/>
      <w:sz w:val="24"/>
      <w:szCs w:val="24"/>
    </w:rPr>
  </w:style>
  <w:style w:type="paragraph" w:styleId="Heading3">
    <w:name w:val="heading 3"/>
    <w:basedOn w:val="Heading2"/>
    <w:next w:val="Normal"/>
    <w:link w:val="Heading3Char"/>
    <w:uiPriority w:val="9"/>
    <w:unhideWhenUsed w:val="1"/>
    <w:qFormat w:val="1"/>
    <w:rsid w:val="00FF68B3"/>
    <w:pPr>
      <w:outlineLvl w:val="2"/>
    </w:pPr>
    <w:rPr>
      <w:i w:val="0"/>
      <w:iCs w:val="0"/>
      <w:sz w:val="22"/>
      <w:szCs w:val="22"/>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16526B"/>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526B"/>
    <w:rPr>
      <w:rFonts w:ascii="Segoe UI" w:cs="Segoe UI" w:hAnsi="Segoe UI"/>
      <w:sz w:val="18"/>
      <w:szCs w:val="18"/>
    </w:rPr>
  </w:style>
  <w:style w:type="character" w:styleId="CommentReference">
    <w:name w:val="annotation reference"/>
    <w:basedOn w:val="DefaultParagraphFont"/>
    <w:uiPriority w:val="99"/>
    <w:semiHidden w:val="1"/>
    <w:unhideWhenUsed w:val="1"/>
    <w:rsid w:val="00B42D21"/>
    <w:rPr>
      <w:sz w:val="16"/>
      <w:szCs w:val="16"/>
    </w:rPr>
  </w:style>
  <w:style w:type="paragraph" w:styleId="CommentText">
    <w:name w:val="annotation text"/>
    <w:basedOn w:val="Normal"/>
    <w:link w:val="CommentTextChar"/>
    <w:uiPriority w:val="99"/>
    <w:unhideWhenUsed w:val="1"/>
    <w:rsid w:val="00B42D21"/>
    <w:pPr>
      <w:spacing w:line="240" w:lineRule="auto"/>
    </w:pPr>
    <w:rPr>
      <w:sz w:val="20"/>
      <w:szCs w:val="20"/>
    </w:rPr>
  </w:style>
  <w:style w:type="character" w:styleId="CommentTextChar" w:customStyle="1">
    <w:name w:val="Comment Text Char"/>
    <w:basedOn w:val="DefaultParagraphFont"/>
    <w:link w:val="CommentText"/>
    <w:uiPriority w:val="99"/>
    <w:rsid w:val="00B42D21"/>
    <w:rPr>
      <w:sz w:val="20"/>
      <w:szCs w:val="20"/>
    </w:rPr>
  </w:style>
  <w:style w:type="paragraph" w:styleId="CommentSubject">
    <w:name w:val="annotation subject"/>
    <w:basedOn w:val="CommentText"/>
    <w:next w:val="CommentText"/>
    <w:link w:val="CommentSubjectChar"/>
    <w:uiPriority w:val="99"/>
    <w:semiHidden w:val="1"/>
    <w:unhideWhenUsed w:val="1"/>
    <w:rsid w:val="00B42D21"/>
    <w:rPr>
      <w:b w:val="1"/>
      <w:bCs w:val="1"/>
    </w:rPr>
  </w:style>
  <w:style w:type="character" w:styleId="CommentSubjectChar" w:customStyle="1">
    <w:name w:val="Comment Subject Char"/>
    <w:basedOn w:val="CommentTextChar"/>
    <w:link w:val="CommentSubject"/>
    <w:uiPriority w:val="99"/>
    <w:semiHidden w:val="1"/>
    <w:rsid w:val="00B42D21"/>
    <w:rPr>
      <w:b w:val="1"/>
      <w:bCs w:val="1"/>
      <w:sz w:val="20"/>
      <w:szCs w:val="20"/>
    </w:rPr>
  </w:style>
  <w:style w:type="paragraph" w:styleId="ListParagraph">
    <w:name w:val="List Paragraph"/>
    <w:basedOn w:val="Normal"/>
    <w:uiPriority w:val="34"/>
    <w:qFormat w:val="1"/>
    <w:rsid w:val="003679DE"/>
    <w:pPr>
      <w:ind w:left="720"/>
      <w:contextualSpacing w:val="1"/>
    </w:pPr>
  </w:style>
  <w:style w:type="table" w:styleId="TableGrid">
    <w:name w:val="Table Grid"/>
    <w:basedOn w:val="TableNormal"/>
    <w:uiPriority w:val="39"/>
    <w:rsid w:val="003679DE"/>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AC49CD"/>
    <w:pPr>
      <w:spacing w:line="240" w:lineRule="auto"/>
    </w:pPr>
  </w:style>
  <w:style w:type="paragraph" w:styleId="FootnoteText">
    <w:name w:val="footnote text"/>
    <w:basedOn w:val="Normal"/>
    <w:link w:val="FootnoteTextChar"/>
    <w:uiPriority w:val="99"/>
    <w:semiHidden w:val="1"/>
    <w:unhideWhenUsed w:val="1"/>
    <w:rsid w:val="000A19FA"/>
    <w:pPr>
      <w:spacing w:line="240" w:lineRule="auto"/>
    </w:pPr>
    <w:rPr>
      <w:sz w:val="20"/>
      <w:szCs w:val="20"/>
    </w:rPr>
  </w:style>
  <w:style w:type="character" w:styleId="FootnoteTextChar" w:customStyle="1">
    <w:name w:val="Footnote Text Char"/>
    <w:basedOn w:val="DefaultParagraphFont"/>
    <w:link w:val="FootnoteText"/>
    <w:uiPriority w:val="99"/>
    <w:semiHidden w:val="1"/>
    <w:rsid w:val="000A19FA"/>
    <w:rPr>
      <w:sz w:val="20"/>
      <w:szCs w:val="20"/>
    </w:rPr>
  </w:style>
  <w:style w:type="character" w:styleId="FootnoteReference">
    <w:name w:val="footnote reference"/>
    <w:basedOn w:val="DefaultParagraphFont"/>
    <w:uiPriority w:val="99"/>
    <w:semiHidden w:val="1"/>
    <w:unhideWhenUsed w:val="1"/>
    <w:rsid w:val="000A19FA"/>
    <w:rPr>
      <w:vertAlign w:val="superscript"/>
    </w:rPr>
  </w:style>
  <w:style w:type="character" w:styleId="Hyperlink">
    <w:name w:val="Hyperlink"/>
    <w:basedOn w:val="DefaultParagraphFont"/>
    <w:uiPriority w:val="99"/>
    <w:unhideWhenUsed w:val="1"/>
    <w:rsid w:val="00A707DD"/>
    <w:rPr>
      <w:color w:val="0000ff" w:themeColor="hyperlink"/>
      <w:u w:val="single"/>
    </w:rPr>
  </w:style>
  <w:style w:type="character" w:styleId="UnresolvedMention">
    <w:name w:val="Unresolved Mention"/>
    <w:basedOn w:val="DefaultParagraphFont"/>
    <w:uiPriority w:val="99"/>
    <w:semiHidden w:val="1"/>
    <w:unhideWhenUsed w:val="1"/>
    <w:rsid w:val="00A707DD"/>
    <w:rPr>
      <w:color w:val="605e5c"/>
      <w:shd w:color="auto" w:fill="e1dfdd" w:val="clear"/>
    </w:rPr>
  </w:style>
  <w:style w:type="character" w:styleId="Emphasis">
    <w:name w:val="Emphasis"/>
    <w:uiPriority w:val="20"/>
    <w:qFormat w:val="1"/>
    <w:rsid w:val="00037486"/>
    <w:rPr>
      <w:b w:val="1"/>
      <w:bCs w:val="1"/>
      <w:i w:val="1"/>
      <w:iCs w:val="1"/>
    </w:rPr>
  </w:style>
  <w:style w:type="paragraph" w:styleId="NormalWeb">
    <w:name w:val="Normal (Web)"/>
    <w:basedOn w:val="Normal"/>
    <w:uiPriority w:val="99"/>
    <w:semiHidden w:val="1"/>
    <w:unhideWhenUsed w:val="1"/>
    <w:rsid w:val="0022504F"/>
    <w:pPr>
      <w:spacing w:after="100" w:afterAutospacing="1" w:before="100" w:beforeAutospacing="1" w:line="240" w:lineRule="auto"/>
    </w:pPr>
    <w:rPr>
      <w:rFonts w:ascii="Times New Roman" w:cs="Times New Roman" w:eastAsia="Times New Roman" w:hAnsi="Times New Roman"/>
      <w:sz w:val="24"/>
      <w:szCs w:val="24"/>
    </w:rPr>
  </w:style>
  <w:style w:type="character" w:styleId="Heading2Char" w:customStyle="1">
    <w:name w:val="Heading 2 Char"/>
    <w:basedOn w:val="DefaultParagraphFont"/>
    <w:link w:val="Heading2"/>
    <w:uiPriority w:val="9"/>
    <w:rsid w:val="00FF68B3"/>
    <w:rPr>
      <w:b w:val="1"/>
      <w:i w:val="1"/>
      <w:iCs w:val="1"/>
      <w:color w:val="366091"/>
      <w:sz w:val="24"/>
      <w:szCs w:val="24"/>
    </w:rPr>
  </w:style>
  <w:style w:type="character" w:styleId="Heading3Char" w:customStyle="1">
    <w:name w:val="Heading 3 Char"/>
    <w:basedOn w:val="DefaultParagraphFont"/>
    <w:link w:val="Heading3"/>
    <w:uiPriority w:val="9"/>
    <w:rsid w:val="00FF68B3"/>
    <w:rPr>
      <w:b w:val="1"/>
      <w:color w:val="366091"/>
    </w:rPr>
  </w:style>
  <w:style w:type="character" w:styleId="FollowedHyperlink">
    <w:name w:val="FollowedHyperlink"/>
    <w:basedOn w:val="DefaultParagraphFont"/>
    <w:uiPriority w:val="99"/>
    <w:semiHidden w:val="1"/>
    <w:unhideWhenUsed w:val="1"/>
    <w:rsid w:val="002C71DA"/>
    <w:rPr>
      <w:color w:val="800080" w:themeColor="followedHyperlink"/>
      <w:u w:val="single"/>
    </w:rPr>
  </w:style>
  <w:style w:type="table" w:styleId="a1" w:customStyle="1">
    <w:basedOn w:val="TableNormal"/>
    <w:pPr>
      <w:spacing w:line="240" w:lineRule="auto"/>
    </w:pPr>
    <w:tblPr>
      <w:tblStyleRowBandSize w:val="1"/>
      <w:tblStyleColBandSize w:val="1"/>
      <w:tblCellMar>
        <w:left w:w="115.0" w:type="dxa"/>
        <w:right w:w="115.0" w:type="dxa"/>
      </w:tblCellMar>
    </w:tblPr>
  </w:style>
  <w:style w:type="table" w:styleId="a2" w:customStyle="1">
    <w:basedOn w:val="TableNormal"/>
    <w:pPr>
      <w:spacing w:line="240" w:lineRule="auto"/>
    </w:pPr>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http://www.nap.edu/openbook.php?record_id=13165&amp;page=131" TargetMode="External"/><Relationship Id="rId14" Type="http://schemas.openxmlformats.org/officeDocument/2006/relationships/hyperlink" Target="http://www.nap.edu/openbook.php?record_id=13165&amp;page=131" TargetMode="External"/><Relationship Id="rId17" Type="http://schemas.openxmlformats.org/officeDocument/2006/relationships/hyperlink" Target="http://www.nap.edu/openbook.php?record_id=13165&amp;page=85" TargetMode="External"/><Relationship Id="rId16" Type="http://schemas.openxmlformats.org/officeDocument/2006/relationships/hyperlink" Target="http://www.nap.edu/openbook.php?record_id=13165&amp;page=61"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docs.google.com/presentation/d/18qrcuXO0zuP1j751jsu1SYk5QRyexIKmdRA2Hy9UgDk/edit" TargetMode="External"/><Relationship Id="rId7" Type="http://schemas.openxmlformats.org/officeDocument/2006/relationships/hyperlink" Target="https://www.nextgenscience.org/"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VbqitRZE2jTV8LtGp3UNC13a8Q==">CgMxLjAyDmgucDZrd2Y0cnVmcjluMg5oLjYzZXZpZ3A0NW9pcjIOaC5ob3lvcDF2Z3J1MTIyDmguODI1YmNydHhvdGV5Mg5oLmVlb3dveGN6eHl2ZjINaC5xd3l3eW5qNjJ1ajIOaC5xcGZxbDFsdmcwenAyDmguMWZvNzFrMXp5MXllMg5oLmFrbDlvMmlyYmE2MTIOaC5zb3d5aGhhMmp3Y2MyDmgudjlhYzhtZDM0bDFrMg5oLmMwYTEzNjR5MG9oeTIOaC42emU1OXpqc2RyamcyDmgucGZybGptNjVvY2JkMg5oLmxneWVhZ2hxZG0zMTIOaC54NHF5cGNkcWhreWMyDmgubjNqaGJtM2FiangwMg5oLmVnYzczM2NsM29oYTgAciExaG1DbkR6Rlp3SE0wZ24yODdLeHJQaFBvUU8xSW1iL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2022-11-05T18:20:00Z</dcterms:created>
  <dc:creator>Alonzo, Alicia</dc:creator>
</cp:coreProperties>
</file>